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9" w:rsidRDefault="004F5159" w:rsidP="004F5159">
      <w:pPr>
        <w:spacing w:after="120" w:line="240" w:lineRule="auto"/>
        <w:jc w:val="right"/>
        <w:rPr>
          <w:rFonts w:ascii="Times New Roman" w:hAnsi="Times New Roman"/>
          <w:sz w:val="28"/>
        </w:rPr>
      </w:pPr>
      <w:r>
        <w:rPr>
          <w:rFonts w:ascii="Times New Roman" w:hAnsi="Times New Roman"/>
          <w:sz w:val="28"/>
        </w:rPr>
        <w:t>Приложение 4</w:t>
      </w:r>
    </w:p>
    <w:p w:rsidR="004F5159" w:rsidRDefault="004F5159" w:rsidP="004F5159">
      <w:pPr>
        <w:spacing w:after="0" w:line="240" w:lineRule="auto"/>
        <w:ind w:left="7371"/>
        <w:jc w:val="right"/>
        <w:rPr>
          <w:rFonts w:ascii="Times New Roman" w:hAnsi="Times New Roman"/>
          <w:i/>
          <w:sz w:val="28"/>
          <w:szCs w:val="28"/>
        </w:rPr>
      </w:pPr>
      <w:r>
        <w:rPr>
          <w:rFonts w:ascii="Times New Roman" w:hAnsi="Times New Roman"/>
          <w:sz w:val="28"/>
          <w:szCs w:val="28"/>
        </w:rPr>
        <w:t xml:space="preserve">к приказу </w:t>
      </w:r>
    </w:p>
    <w:p w:rsidR="004F5159" w:rsidRDefault="004F5159" w:rsidP="004F5159">
      <w:pPr>
        <w:spacing w:after="0" w:line="240" w:lineRule="auto"/>
        <w:jc w:val="right"/>
        <w:rPr>
          <w:rFonts w:ascii="Times New Roman" w:hAnsi="Times New Roman"/>
          <w:sz w:val="28"/>
          <w:szCs w:val="28"/>
        </w:rPr>
      </w:pPr>
      <w:r>
        <w:rPr>
          <w:rFonts w:ascii="Times New Roman" w:hAnsi="Times New Roman"/>
          <w:sz w:val="28"/>
          <w:szCs w:val="28"/>
        </w:rPr>
        <w:t>от 26.12.2013</w:t>
      </w:r>
    </w:p>
    <w:p w:rsidR="004F5159" w:rsidRDefault="004F5159" w:rsidP="004F5159">
      <w:pPr>
        <w:spacing w:after="0" w:line="240" w:lineRule="auto"/>
        <w:jc w:val="right"/>
        <w:rPr>
          <w:rFonts w:ascii="Times New Roman" w:hAnsi="Times New Roman"/>
          <w:sz w:val="28"/>
          <w:u w:val="single"/>
        </w:rPr>
      </w:pPr>
      <w:r>
        <w:rPr>
          <w:rFonts w:ascii="Times New Roman" w:hAnsi="Times New Roman"/>
          <w:sz w:val="28"/>
          <w:szCs w:val="28"/>
        </w:rPr>
        <w:t xml:space="preserve"> </w:t>
      </w:r>
      <w:r>
        <w:rPr>
          <w:rFonts w:ascii="Times New Roman" w:hAnsi="Times New Roman"/>
          <w:sz w:val="28"/>
          <w:szCs w:val="28"/>
          <w:u w:val="single"/>
        </w:rPr>
        <w:t>№ 01-07/432</w:t>
      </w:r>
    </w:p>
    <w:p w:rsidR="004F5159" w:rsidRDefault="004F5159" w:rsidP="004F5159">
      <w:pPr>
        <w:widowControl w:val="0"/>
        <w:autoSpaceDE w:val="0"/>
        <w:autoSpaceDN w:val="0"/>
        <w:adjustRightInd w:val="0"/>
        <w:spacing w:after="0" w:line="360" w:lineRule="auto"/>
        <w:jc w:val="center"/>
        <w:rPr>
          <w:rFonts w:ascii="Times New Roman" w:hAnsi="Times New Roman"/>
          <w:sz w:val="28"/>
          <w:szCs w:val="28"/>
        </w:rPr>
      </w:pPr>
    </w:p>
    <w:p w:rsidR="004F5159" w:rsidRDefault="004F5159" w:rsidP="004F5159">
      <w:pPr>
        <w:spacing w:before="240" w:after="0" w:line="360" w:lineRule="auto"/>
        <w:jc w:val="center"/>
        <w:rPr>
          <w:rFonts w:ascii="Times New Roman" w:hAnsi="Times New Roman"/>
          <w:b/>
          <w:sz w:val="28"/>
          <w:szCs w:val="28"/>
        </w:rPr>
      </w:pPr>
      <w:r>
        <w:rPr>
          <w:rFonts w:ascii="Times New Roman" w:hAnsi="Times New Roman"/>
          <w:b/>
          <w:sz w:val="28"/>
          <w:szCs w:val="28"/>
        </w:rPr>
        <w:t>Порядок пользования обучающимися лечебно-оздоровительной инфраструктурой, объектами культуры и объектами спорта МОУ Кузнечихинская СОШ</w:t>
      </w:r>
      <w:r>
        <w:rPr>
          <w:rStyle w:val="a5"/>
          <w:rFonts w:ascii="Times New Roman" w:hAnsi="Times New Roman"/>
          <w:b/>
          <w:sz w:val="28"/>
          <w:szCs w:val="28"/>
        </w:rPr>
        <w:footnoteReference w:id="1"/>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 образовательного учреждения Кузнечихинская средняя общеобразовательная школа</w:t>
      </w:r>
      <w:r>
        <w:rPr>
          <w:rFonts w:ascii="Times New Roman" w:hAnsi="Times New Roman"/>
          <w:i/>
          <w:sz w:val="28"/>
          <w:szCs w:val="28"/>
        </w:rPr>
        <w:t xml:space="preserve"> </w:t>
      </w:r>
      <w:r>
        <w:rPr>
          <w:rFonts w:ascii="Times New Roman" w:hAnsi="Times New Roman"/>
          <w:sz w:val="28"/>
          <w:szCs w:val="28"/>
        </w:rPr>
        <w:t>(далее – учреждение).</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основным спортивным и социальным объектам учреждения относятся:</w:t>
      </w:r>
    </w:p>
    <w:p w:rsidR="004F5159" w:rsidRDefault="004F5159" w:rsidP="004F5159">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спортивного назначения:</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спортивный зал;</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тренажёрный зал</w:t>
      </w:r>
    </w:p>
    <w:p w:rsidR="004F5159" w:rsidRDefault="004F5159" w:rsidP="004F5159">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лечебно-оздоровительного назначения:</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процедурный кабинет;</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сенсорная комната;</w:t>
      </w:r>
    </w:p>
    <w:p w:rsidR="004F5159" w:rsidRDefault="004F5159" w:rsidP="004F5159">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культурного назначения:</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актовый зал;</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танцевальный зал;</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читальный зал</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вспомогательным спортивным и социальным объектам учреждения относятся:</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вестибюльный блок с гардеробом;</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санузлы;</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раздевалки с душевыми санузлами;</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помещения для работников учреждения;</w:t>
      </w:r>
    </w:p>
    <w:p w:rsidR="004F5159" w:rsidRDefault="004F5159" w:rsidP="004F5159">
      <w:pPr>
        <w:spacing w:after="0" w:line="360" w:lineRule="auto"/>
        <w:ind w:firstLine="709"/>
        <w:jc w:val="both"/>
        <w:rPr>
          <w:rFonts w:ascii="Times New Roman" w:hAnsi="Times New Roman"/>
          <w:sz w:val="28"/>
          <w:szCs w:val="28"/>
        </w:rPr>
      </w:pPr>
      <w:r>
        <w:rPr>
          <w:rFonts w:ascii="Times New Roman" w:hAnsi="Times New Roman"/>
          <w:sz w:val="28"/>
          <w:szCs w:val="28"/>
        </w:rPr>
        <w:t>технические помещения различного назначения.</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спортивными и социальными объектами учреждения возможно, как правило, только в соответствии с их основным функциональным предназначением.</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пользовании спортивными и социальными объектами обучающиеся должны выполнять правила посещения специализированных помещений (спортивного зала, тренажёрного зала,  гардероба и других).</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Допускается использование только исправного оборудования и инвентаря.</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обнаружении (возникновении) поломки (повреждения) оборудования или сооружений, делающей невозможным или опасным их дальнейшее использование, работник учреждения обязан незамедлительно сообщить об этом лицу, ответственному за данный объект, или своему непосредственному руководителю.</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обучающимися спортивными и социальными объектами учреждения осуществляется:</w:t>
      </w:r>
    </w:p>
    <w:p w:rsidR="004F5159" w:rsidRDefault="004F5159" w:rsidP="004F5159">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во время, отведенное в расписании занятий;</w:t>
      </w:r>
    </w:p>
    <w:p w:rsidR="004F5159" w:rsidRDefault="004F5159" w:rsidP="004F5159">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 специальному расписанию, утвержденному директором учреждением.</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обучающимися спортивными и социальными объектами учреждения возможно только в присутствии и под руководством педагогических работников учреждения.</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4F5159" w:rsidRDefault="004F5159" w:rsidP="004F5159">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w:t>
      </w:r>
    </w:p>
    <w:p w:rsidR="004F5159" w:rsidRDefault="004F5159" w:rsidP="004F5159">
      <w:pPr>
        <w:spacing w:after="0" w:line="360" w:lineRule="auto"/>
        <w:jc w:val="both"/>
        <w:rPr>
          <w:rFonts w:ascii="Times New Roman" w:hAnsi="Times New Roman"/>
          <w:sz w:val="28"/>
          <w:szCs w:val="28"/>
        </w:rPr>
      </w:pPr>
    </w:p>
    <w:p w:rsidR="004A14BF" w:rsidRDefault="009B2CD7">
      <w:bookmarkStart w:id="0" w:name="_GoBack"/>
      <w:bookmarkEnd w:id="0"/>
    </w:p>
    <w:sectPr w:rsidR="004A1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D7" w:rsidRDefault="009B2CD7" w:rsidP="004F5159">
      <w:pPr>
        <w:spacing w:after="0" w:line="240" w:lineRule="auto"/>
      </w:pPr>
      <w:r>
        <w:separator/>
      </w:r>
    </w:p>
  </w:endnote>
  <w:endnote w:type="continuationSeparator" w:id="0">
    <w:p w:rsidR="009B2CD7" w:rsidRDefault="009B2CD7" w:rsidP="004F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D7" w:rsidRDefault="009B2CD7" w:rsidP="004F5159">
      <w:pPr>
        <w:spacing w:after="0" w:line="240" w:lineRule="auto"/>
      </w:pPr>
      <w:r>
        <w:separator/>
      </w:r>
    </w:p>
  </w:footnote>
  <w:footnote w:type="continuationSeparator" w:id="0">
    <w:p w:rsidR="009B2CD7" w:rsidRDefault="009B2CD7" w:rsidP="004F5159">
      <w:pPr>
        <w:spacing w:after="0" w:line="240" w:lineRule="auto"/>
      </w:pPr>
      <w:r>
        <w:continuationSeparator/>
      </w:r>
    </w:p>
  </w:footnote>
  <w:footnote w:id="1">
    <w:p w:rsidR="004F5159" w:rsidRDefault="004F5159" w:rsidP="004F5159">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При принятии настоящего локального нормативного акта, в соответствии с ч.3 ст.30 ФЗ «Об образовании в РФ», учитывается мнение совета родителей (законных представителей)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6FB3175"/>
    <w:multiLevelType w:val="hybridMultilevel"/>
    <w:tmpl w:val="FE0011D4"/>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68D694F"/>
    <w:multiLevelType w:val="hybridMultilevel"/>
    <w:tmpl w:val="A620C224"/>
    <w:lvl w:ilvl="0" w:tplc="CE2632D2">
      <w:start w:val="1"/>
      <w:numFmt w:val="russianLow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D1"/>
    <w:rsid w:val="001F71D1"/>
    <w:rsid w:val="004A3A03"/>
    <w:rsid w:val="004F5159"/>
    <w:rsid w:val="007E288D"/>
    <w:rsid w:val="009B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159"/>
    <w:rPr>
      <w:sz w:val="20"/>
      <w:szCs w:val="20"/>
      <w:lang w:val="x-none"/>
    </w:rPr>
  </w:style>
  <w:style w:type="character" w:customStyle="1" w:styleId="a4">
    <w:name w:val="Текст сноски Знак"/>
    <w:basedOn w:val="a0"/>
    <w:link w:val="a3"/>
    <w:uiPriority w:val="99"/>
    <w:semiHidden/>
    <w:rsid w:val="004F5159"/>
    <w:rPr>
      <w:rFonts w:ascii="Calibri" w:eastAsia="Calibri" w:hAnsi="Calibri" w:cs="Times New Roman"/>
      <w:sz w:val="20"/>
      <w:szCs w:val="20"/>
      <w:lang w:val="x-none"/>
    </w:rPr>
  </w:style>
  <w:style w:type="character" w:styleId="a5">
    <w:name w:val="footnote reference"/>
    <w:uiPriority w:val="99"/>
    <w:semiHidden/>
    <w:unhideWhenUsed/>
    <w:rsid w:val="004F5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159"/>
    <w:rPr>
      <w:sz w:val="20"/>
      <w:szCs w:val="20"/>
      <w:lang w:val="x-none"/>
    </w:rPr>
  </w:style>
  <w:style w:type="character" w:customStyle="1" w:styleId="a4">
    <w:name w:val="Текст сноски Знак"/>
    <w:basedOn w:val="a0"/>
    <w:link w:val="a3"/>
    <w:uiPriority w:val="99"/>
    <w:semiHidden/>
    <w:rsid w:val="004F5159"/>
    <w:rPr>
      <w:rFonts w:ascii="Calibri" w:eastAsia="Calibri" w:hAnsi="Calibri" w:cs="Times New Roman"/>
      <w:sz w:val="20"/>
      <w:szCs w:val="20"/>
      <w:lang w:val="x-none"/>
    </w:rPr>
  </w:style>
  <w:style w:type="character" w:styleId="a5">
    <w:name w:val="footnote reference"/>
    <w:uiPriority w:val="99"/>
    <w:semiHidden/>
    <w:unhideWhenUsed/>
    <w:rsid w:val="004F5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2014-01-18T05:30:00Z</dcterms:created>
  <dcterms:modified xsi:type="dcterms:W3CDTF">2014-01-18T05:30:00Z</dcterms:modified>
</cp:coreProperties>
</file>