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A0" w:rsidRDefault="001D32A0" w:rsidP="001D32A0">
      <w:pPr>
        <w:jc w:val="center"/>
        <w:rPr>
          <w:sz w:val="20"/>
          <w:szCs w:val="20"/>
        </w:rPr>
      </w:pPr>
      <w:r w:rsidRPr="001D32A0">
        <w:rPr>
          <w:b/>
          <w:sz w:val="20"/>
          <w:szCs w:val="20"/>
        </w:rPr>
        <w:t>ТЕСТ ПО ИЗО 7 КЛАСС</w:t>
      </w:r>
    </w:p>
    <w:p w:rsidR="001D32A0" w:rsidRDefault="001D32A0" w:rsidP="001D32A0">
      <w:pPr>
        <w:jc w:val="center"/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1. Русский срубный жилой дом.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Кремль;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терем;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палаты;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изба.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1D32A0">
        <w:rPr>
          <w:sz w:val="20"/>
          <w:szCs w:val="20"/>
        </w:rPr>
        <w:t>. Старинная русская распашная одежда (мужская или женская).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Опашень;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кафтан;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ферязь;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охабень.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1D32A0">
        <w:rPr>
          <w:sz w:val="20"/>
          <w:szCs w:val="20"/>
        </w:rPr>
        <w:t xml:space="preserve">. Основной мотив декоративной росписи </w:t>
      </w:r>
      <w:proofErr w:type="spellStart"/>
      <w:r w:rsidRPr="001D32A0">
        <w:rPr>
          <w:sz w:val="20"/>
          <w:szCs w:val="20"/>
        </w:rPr>
        <w:t>Жостова</w:t>
      </w:r>
      <w:proofErr w:type="spellEnd"/>
      <w:r w:rsidRPr="001D32A0">
        <w:rPr>
          <w:sz w:val="20"/>
          <w:szCs w:val="20"/>
        </w:rPr>
        <w:t>.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Пупавка;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букет;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Кудрина;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венок.</w:t>
      </w:r>
    </w:p>
    <w:p w:rsidR="001D32A0" w:rsidRPr="001D32A0" w:rsidRDefault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1D32A0">
        <w:rPr>
          <w:sz w:val="20"/>
          <w:szCs w:val="20"/>
        </w:rPr>
        <w:t>. Картина, составленная из кусочков стекла.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Мозаика;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витраж;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панно;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картина.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1D32A0">
        <w:rPr>
          <w:sz w:val="20"/>
          <w:szCs w:val="20"/>
        </w:rPr>
        <w:t xml:space="preserve"> </w:t>
      </w:r>
      <w:proofErr w:type="spellStart"/>
      <w:r w:rsidRPr="001D32A0">
        <w:rPr>
          <w:sz w:val="20"/>
          <w:szCs w:val="20"/>
        </w:rPr>
        <w:t>Погрудное</w:t>
      </w:r>
      <w:proofErr w:type="spellEnd"/>
      <w:r w:rsidRPr="001D32A0">
        <w:rPr>
          <w:sz w:val="20"/>
          <w:szCs w:val="20"/>
        </w:rPr>
        <w:t xml:space="preserve"> скульптурное изображение человека носит название: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статуи;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барельефа;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камеи;</w:t>
      </w:r>
    </w:p>
    <w:p w:rsid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бюста.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1D32A0">
        <w:rPr>
          <w:sz w:val="20"/>
          <w:szCs w:val="20"/>
        </w:rPr>
        <w:t>. Техника живописи  рисования, а также карандаши для нее в виде коротких разноцветных палочек: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акварель;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темпера;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пастель;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гуашь.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1D32A0">
        <w:rPr>
          <w:sz w:val="20"/>
          <w:szCs w:val="20"/>
        </w:rPr>
        <w:t>. Основное художественно-выразительное средство в живописи.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Цвет;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линия;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пятно;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тон.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1D32A0">
        <w:rPr>
          <w:sz w:val="20"/>
          <w:szCs w:val="20"/>
        </w:rPr>
        <w:t>. Красный, желтый, оранжевый – это: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ахроматические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холодные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основные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</w:t>
      </w:r>
      <w:proofErr w:type="gramStart"/>
      <w:r w:rsidRPr="001D32A0">
        <w:rPr>
          <w:sz w:val="20"/>
          <w:szCs w:val="20"/>
        </w:rPr>
        <w:t>)т</w:t>
      </w:r>
      <w:proofErr w:type="gramEnd"/>
      <w:r w:rsidRPr="001D32A0">
        <w:rPr>
          <w:sz w:val="20"/>
          <w:szCs w:val="20"/>
        </w:rPr>
        <w:t>еплые цвета.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1D32A0">
        <w:rPr>
          <w:sz w:val="20"/>
          <w:szCs w:val="20"/>
        </w:rPr>
        <w:t>.Синий, голубой, зеленый – это: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холодные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хроматические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теплые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основные цвета.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Pr="001D32A0">
        <w:rPr>
          <w:sz w:val="20"/>
          <w:szCs w:val="20"/>
        </w:rPr>
        <w:t>. Красный, синий, желтый – это: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холодные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теплые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основные цвета;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составные цвета.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1D32A0">
        <w:rPr>
          <w:sz w:val="20"/>
          <w:szCs w:val="20"/>
        </w:rPr>
        <w:t>.Рисунок в книге.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Набросок;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плакат;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иллюстрация;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репродукция.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1D32A0">
        <w:rPr>
          <w:sz w:val="20"/>
          <w:szCs w:val="20"/>
        </w:rPr>
        <w:t>. Карикатурный портрет одного человека называется: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А) миниатюра;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Б) карикатура;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В) шаржем;</w:t>
      </w:r>
    </w:p>
    <w:p w:rsidR="001D32A0" w:rsidRPr="001D32A0" w:rsidRDefault="001D32A0" w:rsidP="001D32A0">
      <w:pPr>
        <w:rPr>
          <w:sz w:val="20"/>
          <w:szCs w:val="20"/>
        </w:rPr>
      </w:pPr>
      <w:r w:rsidRPr="001D32A0">
        <w:rPr>
          <w:sz w:val="20"/>
          <w:szCs w:val="20"/>
        </w:rPr>
        <w:t>Г) зарисовкой.</w:t>
      </w:r>
    </w:p>
    <w:p w:rsidR="001D32A0" w:rsidRPr="001D32A0" w:rsidRDefault="001D32A0" w:rsidP="001D32A0">
      <w:pPr>
        <w:rPr>
          <w:sz w:val="20"/>
          <w:szCs w:val="20"/>
        </w:rPr>
      </w:pPr>
    </w:p>
    <w:p w:rsidR="001D32A0" w:rsidRPr="001D32A0" w:rsidRDefault="001D32A0" w:rsidP="001D32A0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1D32A0">
        <w:rPr>
          <w:sz w:val="20"/>
          <w:szCs w:val="20"/>
        </w:rPr>
        <w:t>Что такое традиция?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 xml:space="preserve"> А) Стереотипный способ поведения, который воспроизводится в определенном обществе или социальной группе и является привычным для его членов;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Б) элементы социального и культурного наследия, передающиеся от поколения к поколению и сохраняющиеся в обществе, социальных группах длительное время;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 xml:space="preserve"> В) особенности повседневной жизни людей, определяемые данной общественно-экономической формацией;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Г) действия, сопровождающие  важные моменты жизни и деятельности человеческого коллектива.</w:t>
      </w:r>
    </w:p>
    <w:p w:rsidR="001D32A0" w:rsidRPr="001D32A0" w:rsidRDefault="001D32A0" w:rsidP="001D32A0">
      <w:pPr>
        <w:ind w:left="360"/>
        <w:rPr>
          <w:sz w:val="20"/>
          <w:szCs w:val="20"/>
        </w:rPr>
      </w:pPr>
    </w:p>
    <w:p w:rsidR="001D32A0" w:rsidRPr="001D32A0" w:rsidRDefault="001D32A0" w:rsidP="001D32A0">
      <w:pPr>
        <w:ind w:firstLine="360"/>
        <w:rPr>
          <w:sz w:val="20"/>
          <w:szCs w:val="20"/>
        </w:rPr>
      </w:pPr>
      <w:r>
        <w:rPr>
          <w:sz w:val="20"/>
          <w:szCs w:val="20"/>
        </w:rPr>
        <w:t>14</w:t>
      </w:r>
      <w:r w:rsidRPr="001D32A0">
        <w:rPr>
          <w:sz w:val="20"/>
          <w:szCs w:val="20"/>
        </w:rPr>
        <w:t>Один из видов изобразительного искусства, главным языком которого является линия, а роль цвета ограничена и условна.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А) графика;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Б) живопись;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В) скульптура;</w:t>
      </w:r>
    </w:p>
    <w:p w:rsidR="001D32A0" w:rsidRPr="001D32A0" w:rsidRDefault="001D32A0" w:rsidP="001D32A0">
      <w:pPr>
        <w:ind w:firstLine="360"/>
        <w:outlineLvl w:val="0"/>
        <w:rPr>
          <w:sz w:val="20"/>
          <w:szCs w:val="20"/>
        </w:rPr>
      </w:pPr>
      <w:r w:rsidRPr="001D32A0">
        <w:rPr>
          <w:sz w:val="20"/>
          <w:szCs w:val="20"/>
        </w:rPr>
        <w:t>Г) ДПИ.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</w:p>
    <w:p w:rsidR="001D32A0" w:rsidRPr="001D32A0" w:rsidRDefault="001D32A0" w:rsidP="001D32A0">
      <w:pPr>
        <w:ind w:firstLine="360"/>
        <w:rPr>
          <w:sz w:val="20"/>
          <w:szCs w:val="20"/>
        </w:rPr>
      </w:pPr>
      <w:r>
        <w:rPr>
          <w:sz w:val="20"/>
          <w:szCs w:val="20"/>
        </w:rPr>
        <w:t>15</w:t>
      </w:r>
      <w:r w:rsidRPr="001D32A0">
        <w:rPr>
          <w:sz w:val="20"/>
          <w:szCs w:val="20"/>
        </w:rPr>
        <w:t>. Вид изобразительного искусства, основным выразительным средством которого является цвет.</w:t>
      </w:r>
    </w:p>
    <w:p w:rsidR="001D32A0" w:rsidRPr="001D32A0" w:rsidRDefault="001D32A0" w:rsidP="001D32A0">
      <w:pPr>
        <w:ind w:left="360"/>
        <w:rPr>
          <w:sz w:val="20"/>
          <w:szCs w:val="20"/>
        </w:rPr>
      </w:pPr>
      <w:r w:rsidRPr="001D32A0">
        <w:rPr>
          <w:sz w:val="20"/>
          <w:szCs w:val="20"/>
        </w:rPr>
        <w:t>А) Графика;</w:t>
      </w:r>
    </w:p>
    <w:p w:rsidR="001D32A0" w:rsidRPr="001D32A0" w:rsidRDefault="001D32A0" w:rsidP="001D32A0">
      <w:pPr>
        <w:ind w:left="360"/>
        <w:rPr>
          <w:sz w:val="20"/>
          <w:szCs w:val="20"/>
        </w:rPr>
      </w:pPr>
      <w:r w:rsidRPr="001D32A0">
        <w:rPr>
          <w:sz w:val="20"/>
          <w:szCs w:val="20"/>
        </w:rPr>
        <w:t>Б) живопись;</w:t>
      </w:r>
    </w:p>
    <w:p w:rsidR="001D32A0" w:rsidRPr="001D32A0" w:rsidRDefault="001D32A0" w:rsidP="001D32A0">
      <w:pPr>
        <w:ind w:left="360"/>
        <w:rPr>
          <w:sz w:val="20"/>
          <w:szCs w:val="20"/>
        </w:rPr>
      </w:pPr>
      <w:r w:rsidRPr="001D32A0">
        <w:rPr>
          <w:sz w:val="20"/>
          <w:szCs w:val="20"/>
        </w:rPr>
        <w:t>В) скульптура;</w:t>
      </w:r>
    </w:p>
    <w:p w:rsidR="001D32A0" w:rsidRPr="001D32A0" w:rsidRDefault="001D32A0" w:rsidP="001D32A0">
      <w:pPr>
        <w:ind w:left="360"/>
        <w:outlineLvl w:val="0"/>
        <w:rPr>
          <w:sz w:val="20"/>
          <w:szCs w:val="20"/>
        </w:rPr>
      </w:pPr>
      <w:r w:rsidRPr="001D32A0">
        <w:rPr>
          <w:sz w:val="20"/>
          <w:szCs w:val="20"/>
        </w:rPr>
        <w:t>Г) ДПИ.</w:t>
      </w:r>
    </w:p>
    <w:p w:rsidR="005E2101" w:rsidRDefault="005E2101" w:rsidP="001D32A0">
      <w:pPr>
        <w:ind w:firstLine="360"/>
        <w:rPr>
          <w:sz w:val="20"/>
          <w:szCs w:val="20"/>
        </w:rPr>
      </w:pPr>
    </w:p>
    <w:p w:rsidR="005E2101" w:rsidRPr="001D32A0" w:rsidRDefault="005E2101" w:rsidP="001D32A0">
      <w:pPr>
        <w:ind w:firstLine="360"/>
        <w:rPr>
          <w:sz w:val="20"/>
          <w:szCs w:val="20"/>
        </w:rPr>
      </w:pPr>
    </w:p>
    <w:p w:rsidR="001D32A0" w:rsidRPr="001D32A0" w:rsidRDefault="001D32A0" w:rsidP="001D32A0">
      <w:pPr>
        <w:ind w:firstLine="360"/>
        <w:rPr>
          <w:sz w:val="20"/>
          <w:szCs w:val="20"/>
        </w:rPr>
      </w:pPr>
      <w:r>
        <w:rPr>
          <w:sz w:val="20"/>
          <w:szCs w:val="20"/>
        </w:rPr>
        <w:t>16</w:t>
      </w:r>
      <w:r w:rsidRPr="001D32A0">
        <w:rPr>
          <w:sz w:val="20"/>
          <w:szCs w:val="20"/>
        </w:rPr>
        <w:t xml:space="preserve"> Жан изобразительного искусства, посвященный военной тематике.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А) исторический;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Б) анималистический;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В) батальный;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Г) мифологический.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</w:p>
    <w:p w:rsidR="001D32A0" w:rsidRPr="001D32A0" w:rsidRDefault="001D32A0" w:rsidP="001D32A0">
      <w:pPr>
        <w:ind w:firstLine="360"/>
        <w:rPr>
          <w:sz w:val="20"/>
          <w:szCs w:val="20"/>
        </w:rPr>
      </w:pPr>
    </w:p>
    <w:p w:rsidR="001D32A0" w:rsidRPr="001D32A0" w:rsidRDefault="001D32A0" w:rsidP="001D32A0">
      <w:pPr>
        <w:ind w:firstLine="360"/>
        <w:rPr>
          <w:sz w:val="20"/>
          <w:szCs w:val="20"/>
        </w:rPr>
      </w:pPr>
      <w:r>
        <w:rPr>
          <w:sz w:val="20"/>
          <w:szCs w:val="20"/>
        </w:rPr>
        <w:t>1</w:t>
      </w:r>
      <w:r w:rsidRPr="001D32A0">
        <w:rPr>
          <w:sz w:val="20"/>
          <w:szCs w:val="20"/>
        </w:rPr>
        <w:t>7. Жанр изобразительного искусства, определяемый кругом тем и сюжетов из повседневной жизни человека.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А) Исторический;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Б) батальный;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В) бытовой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Г) мифологический.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</w:p>
    <w:p w:rsidR="001D32A0" w:rsidRPr="001D32A0" w:rsidRDefault="001D32A0" w:rsidP="001D32A0">
      <w:pPr>
        <w:ind w:firstLine="360"/>
        <w:rPr>
          <w:sz w:val="20"/>
          <w:szCs w:val="20"/>
        </w:rPr>
      </w:pPr>
      <w:r>
        <w:rPr>
          <w:sz w:val="20"/>
          <w:szCs w:val="20"/>
        </w:rPr>
        <w:t>1</w:t>
      </w:r>
      <w:r w:rsidRPr="001D32A0">
        <w:rPr>
          <w:sz w:val="20"/>
          <w:szCs w:val="20"/>
        </w:rPr>
        <w:t>8. Жанр, в котором главный герой – природа.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А) Натюрморт;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Б) пейзаж;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В) портрет;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Г) анимализм.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</w:p>
    <w:p w:rsidR="001D32A0" w:rsidRPr="001D32A0" w:rsidRDefault="001D32A0" w:rsidP="001D32A0">
      <w:pPr>
        <w:ind w:firstLine="360"/>
        <w:rPr>
          <w:sz w:val="20"/>
          <w:szCs w:val="20"/>
        </w:rPr>
      </w:pPr>
      <w:r>
        <w:rPr>
          <w:sz w:val="20"/>
          <w:szCs w:val="20"/>
        </w:rPr>
        <w:t>1</w:t>
      </w:r>
      <w:r w:rsidRPr="001D32A0">
        <w:rPr>
          <w:sz w:val="20"/>
          <w:szCs w:val="20"/>
        </w:rPr>
        <w:t>9. Художник, изображающий море.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А) Маринист;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Б) баталист;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В) анималист;</w:t>
      </w:r>
    </w:p>
    <w:p w:rsidR="001D32A0" w:rsidRPr="001D32A0" w:rsidRDefault="001D32A0" w:rsidP="001D32A0">
      <w:pPr>
        <w:ind w:firstLine="360"/>
        <w:rPr>
          <w:sz w:val="20"/>
          <w:szCs w:val="20"/>
        </w:rPr>
      </w:pPr>
      <w:r w:rsidRPr="001D32A0">
        <w:rPr>
          <w:sz w:val="20"/>
          <w:szCs w:val="20"/>
        </w:rPr>
        <w:t>Г) портретист.</w:t>
      </w:r>
      <w:r w:rsidR="00D75FB2">
        <w:rPr>
          <w:sz w:val="20"/>
          <w:szCs w:val="20"/>
        </w:rPr>
        <w:t xml:space="preserve"> </w:t>
      </w:r>
    </w:p>
    <w:p w:rsidR="0023065B" w:rsidRPr="001D32A0" w:rsidRDefault="0023065B" w:rsidP="001D32A0"/>
    <w:sectPr w:rsidR="0023065B" w:rsidRPr="001D32A0" w:rsidSect="001D32A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EDA"/>
    <w:multiLevelType w:val="hybridMultilevel"/>
    <w:tmpl w:val="6CAC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A0"/>
    <w:rsid w:val="001D32A0"/>
    <w:rsid w:val="0023065B"/>
    <w:rsid w:val="0027462B"/>
    <w:rsid w:val="005E2101"/>
    <w:rsid w:val="00D7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2016-01-12T05:14:00Z</cp:lastPrinted>
  <dcterms:created xsi:type="dcterms:W3CDTF">2016-01-12T05:04:00Z</dcterms:created>
  <dcterms:modified xsi:type="dcterms:W3CDTF">2016-09-30T05:51:00Z</dcterms:modified>
</cp:coreProperties>
</file>