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Анализ работы РМО учителей истории и обществознания ЯМР в 2022 -2023 уч. году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232" w:before="0" w:after="0"/>
        <w:ind w:right="520" w:hanging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  <w:u w:val="single"/>
        </w:rPr>
        <w:t>Методическая тема РМО:</w:t>
      </w:r>
      <w:r>
        <w:rPr>
          <w:rFonts w:cs="Arial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32" w:before="0" w:after="0"/>
        <w:ind w:right="520" w:hanging="0"/>
        <w:rPr>
          <w:rFonts w:ascii="Times New Roman" w:hAnsi="Times New Roman" w:cs="Arial"/>
          <w:b/>
          <w:b/>
          <w:sz w:val="28"/>
          <w:szCs w:val="28"/>
        </w:rPr>
      </w:pPr>
      <w:r>
        <w:rPr>
          <w:rFonts w:cs="Arial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195" w:leader="none"/>
        </w:tabs>
        <w:spacing w:lineRule="auto" w:line="240" w:before="0" w:after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«Совершенствование и повышение качества преподавания истории и обществознания в условиях реализации ФГОС. Подготовка к введению обновленного ФГОС»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pacing w:lineRule="atLeast" w:line="0" w:before="0" w:after="0"/>
        <w:ind w:left="67" w:hanging="0"/>
        <w:rPr>
          <w:rFonts w:ascii="Times New Roman" w:hAnsi="Times New Roman" w:cs="Arial"/>
          <w:b/>
          <w:b/>
          <w:sz w:val="28"/>
          <w:szCs w:val="28"/>
          <w:u w:val="single"/>
        </w:rPr>
      </w:pPr>
      <w:r>
        <w:rPr>
          <w:rFonts w:cs="Arial" w:ascii="Times New Roman" w:hAnsi="Times New Roman"/>
          <w:b/>
          <w:sz w:val="28"/>
          <w:szCs w:val="28"/>
          <w:u w:val="single"/>
        </w:rPr>
        <w:t>Цель работы РМО:</w:t>
      </w:r>
    </w:p>
    <w:p>
      <w:pPr>
        <w:pStyle w:val="Normal"/>
        <w:spacing w:lineRule="auto" w:line="235"/>
        <w:ind w:right="260" w:hanging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Normal"/>
        <w:ind w:right="260" w:hanging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Непрерывное совершенствование уровня педагогического мастерства учителей истории и обществознания, их компетенций в области учебного предмета и методики преподавания через создание организационных, содержательных, научно-педагогических, коммуникативных условий для успешной реализации предмета</w:t>
      </w:r>
    </w:p>
    <w:p>
      <w:pPr>
        <w:pStyle w:val="Normal"/>
        <w:spacing w:lineRule="atLeast" w:line="0" w:before="0" w:after="0"/>
        <w:ind w:left="67" w:hanging="0"/>
        <w:rPr>
          <w:rFonts w:ascii="Times New Roman" w:hAnsi="Times New Roman" w:cs="Arial"/>
          <w:b/>
          <w:b/>
          <w:sz w:val="28"/>
          <w:szCs w:val="28"/>
          <w:u w:val="single"/>
        </w:rPr>
      </w:pPr>
      <w:r>
        <w:rPr>
          <w:rFonts w:cs="Arial"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exact" w:line="9" w:before="0" w:after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spacing w:lineRule="exact" w:line="290" w:before="0" w:after="0"/>
        <w:rPr>
          <w:rFonts w:ascii="Times New Roman" w:hAnsi="Times New Roman" w:eastAsia="Calibri"/>
          <w:b/>
          <w:b/>
          <w:sz w:val="28"/>
          <w:szCs w:val="28"/>
          <w:u w:val="single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u w:val="single"/>
          <w:lang w:eastAsia="en-US"/>
        </w:rPr>
      </w:r>
    </w:p>
    <w:p>
      <w:pPr>
        <w:pStyle w:val="Normal"/>
        <w:spacing w:lineRule="exact" w:line="290" w:before="0" w:after="0"/>
        <w:rPr>
          <w:rFonts w:ascii="Times New Roman" w:hAnsi="Times New Roman" w:cs="Arial"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u w:val="single"/>
          <w:lang w:eastAsia="en-US"/>
        </w:rPr>
        <w:t>Задачи методического объединения учителей истории и обществознания</w:t>
      </w:r>
      <w:r>
        <w:rPr>
          <w:rFonts w:cs="Arial" w:ascii="Times New Roman" w:hAnsi="Times New Roman"/>
          <w:sz w:val="28"/>
          <w:szCs w:val="28"/>
        </w:rPr>
        <w:t>.</w:t>
      </w:r>
    </w:p>
    <w:p>
      <w:pPr>
        <w:pStyle w:val="Normal"/>
        <w:spacing w:lineRule="exact" w:line="290" w:before="0" w:after="0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Autospacing="1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обсуждать актуальные вопросы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третьего поколения и концепции нового УМК.</w:t>
      </w:r>
    </w:p>
    <w:p>
      <w:pPr>
        <w:pStyle w:val="Normal"/>
        <w:numPr>
          <w:ilvl w:val="0"/>
          <w:numId w:val="2"/>
        </w:numPr>
        <w:spacing w:lineRule="auto" w:line="259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выявлять, изучать и внедрять современные педагогические технологии в обучении истории и обществознания</w:t>
      </w:r>
    </w:p>
    <w:p>
      <w:pPr>
        <w:pStyle w:val="Normal"/>
        <w:numPr>
          <w:ilvl w:val="0"/>
          <w:numId w:val="2"/>
        </w:numPr>
        <w:spacing w:lineRule="auto" w:line="259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продолжать работу с талантливыми детьми через участие в конкурсах и олимпиадах.</w:t>
      </w:r>
    </w:p>
    <w:p>
      <w:pPr>
        <w:pStyle w:val="Normal"/>
        <w:numPr>
          <w:ilvl w:val="0"/>
          <w:numId w:val="2"/>
        </w:numPr>
        <w:spacing w:lineRule="auto" w:line="259" w:before="0" w:after="0"/>
        <w:contextualSpacing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изучать материалы ФГОС 3, выявлять проблемы обновления социально-гуманитарной подготовки учащихся по результатам ОГЭ и ЕГЭ.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Развивать патриотические качества личности обучающихся </w:t>
      </w:r>
    </w:p>
    <w:p>
      <w:pPr>
        <w:pStyle w:val="Normal"/>
        <w:numPr>
          <w:ilvl w:val="0"/>
          <w:numId w:val="2"/>
        </w:numPr>
        <w:spacing w:lineRule="auto" w:line="259" w:before="0" w:afterAutospacing="1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>Оказывать методическую поддержку педагогам.</w:t>
      </w:r>
    </w:p>
    <w:p>
      <w:pPr>
        <w:pStyle w:val="Normal"/>
        <w:spacing w:lineRule="exact" w:line="290" w:before="0" w:after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Основные направления работы МО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left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>1.Методическая работа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/>
          <w:b/>
          <w:b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b/>
          <w:bCs/>
          <w:sz w:val="28"/>
          <w:szCs w:val="28"/>
          <w:lang w:eastAsia="en-US"/>
        </w:rPr>
        <w:t xml:space="preserve">Проведение </w:t>
      </w:r>
      <w:r>
        <w:rPr>
          <w:rFonts w:ascii="Times New Roman" w:hAnsi="Times New Roman"/>
          <w:b/>
          <w:sz w:val="28"/>
          <w:szCs w:val="28"/>
        </w:rPr>
        <w:t>заседаний РМО и практико- ориентированных семинаров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bCs/>
          <w:sz w:val="28"/>
          <w:szCs w:val="28"/>
          <w:lang w:eastAsia="en-US"/>
        </w:rPr>
        <w:t>В соответствии с планом работы были запланированы и проведены 4 семинара.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На первом семинаре МО</w:t>
      </w:r>
      <w:r>
        <w:rPr>
          <w:rFonts w:eastAsia="Calibr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>13. 09.2022).</w:t>
      </w:r>
      <w:r>
        <w:rPr>
          <w:b/>
          <w:sz w:val="28"/>
          <w:szCs w:val="28"/>
        </w:rPr>
        <w:t xml:space="preserve"> по теме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Итоги работы за 2021-2022 уч. год. Планирование работы на 2022-2023 уч. г.» </w:t>
      </w:r>
      <w:r>
        <w:rPr>
          <w:sz w:val="28"/>
          <w:szCs w:val="28"/>
        </w:rPr>
        <w:t>учителя истории и обществознания были ознакомлены   с основными направлениями работы Управления образования Администрации ЯМР в новом учебном году, с методическими письмами по предметам на новый учебный год, с изменениями в рабочих программах. Была представлена Рабочая программа по истории 5 кл, созданная на базе конструктора. Обсудили УМК в условиях перехода на новый (обновленный) ФГОС 2021. Учителя района работают по Примерным программам, рекомендованным Министерством Просвещения РФ, на основе которых каждым педагогом составлены свои рабочие программы.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преподается по учебникам издательств «Просвещение», «Русское слово», «Дрофа». Используются Рабочие тетради, контурные карты и Атласы.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учебниками по «Обществознанию» являются учебники под ред Боголюбова Л.В., а также Котовой О. А, Лисковой Т. Е. Используются Рабочие тетради, тренажеры.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8"/>
        <w:jc w:val="both"/>
        <w:rPr>
          <w:b/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этого были</w:t>
      </w:r>
      <w:r>
        <w:rPr>
          <w:rFonts w:eastAsia="Calibri"/>
          <w:sz w:val="28"/>
          <w:szCs w:val="28"/>
          <w:lang w:eastAsia="en-US"/>
        </w:rPr>
        <w:t xml:space="preserve"> проанализированы результаты итоговой аттестации, актуализированы знания педагогов по нормативно-правовой базе ГИА, выявлены наиболее трудные разделы, темы, требующие особого внимания учителей не только в 9, 11 классах, но и в процессе всего обучения, намечены основные пути предупреждения ошибок.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Spacing"/>
        <w:spacing w:lineRule="auto" w:line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Тема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</w:t>
      </w:r>
      <w:r>
        <w:rPr>
          <w:rFonts w:eastAsia="Calibri" w:ascii="Times New Roman" w:hAnsi="Times New Roman"/>
          <w:b/>
          <w:sz w:val="28"/>
          <w:szCs w:val="28"/>
          <w:lang w:eastAsia="en-US"/>
        </w:rPr>
        <w:t>второго семинара (от 01.11.2022г)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«</w:t>
      </w:r>
      <w:r>
        <w:rPr>
          <w:rFonts w:eastAsia="Calibri" w:ascii="Times New Roman" w:hAnsi="Times New Roman"/>
          <w:color w:val="000000"/>
          <w:sz w:val="28"/>
          <w:szCs w:val="28"/>
          <w:lang w:eastAsia="en-US"/>
        </w:rPr>
        <w:t xml:space="preserve">ЕГЭ как ресурс повышения качества историко-обществоведческого образования», который посвящен был анализу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изменений в Ким по истории и обществознанию в 2022- 2023 уч. г.</w:t>
      </w:r>
      <w:r>
        <w:rPr>
          <w:rFonts w:eastAsia="Calibri" w:ascii="Times New Roman" w:hAnsi="Times New Roman"/>
          <w:sz w:val="28"/>
          <w:szCs w:val="28"/>
          <w:lang w:eastAsia="en-US"/>
        </w:rPr>
        <w:t>., где выступали учитель истории и обществознания МОУ Туношенская СШ Гильфанова Ю. Р. и учитель истории и обществознания МОУ Михайловская СШ Чекменев К. А., который поделился опытом составления сложного плана Задание№24.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Для совершенствования подготовки обучающихся к ЕГЭ в течение уч. года учителя приняли участие в вебинарах и семинарах, которые проводил председатель предметной комиссии по истории Талашов М.В., просмотрели видеоконсультации авторов КИМов по истории (Артасов) и обществознанию (Лискова), познакомились с материалами на сайте ИРО.</w:t>
      </w:r>
    </w:p>
    <w:p>
      <w:pPr>
        <w:pStyle w:val="Normal"/>
        <w:shd w:val="clear" w:color="auto" w:fill="FFFFFF"/>
        <w:spacing w:lineRule="auto" w:line="360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shd w:fill="FFFFFF" w:val="clear"/>
        </w:rPr>
        <w:t xml:space="preserve">Тема третьего практико- ориентированного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семинара (от 24 .01. 2023 г.) 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«Формирование функциональной грамотности на уроках истории в 5 кл». 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Приоритетной целью образования становится формирование функциональной грамотности в системе общего образования. Однако, проблема в том, что на данный момент педагоги испытывают профессиональные затруднения при организации работы по формированию функциональной грамотности, так как, во-первых, нет никаких чётких указаний, как педагогам обеспечить реализацию этой цели. Во-вторых, ни содержание учебников, ни их методический аппарат в том виде, в каком он есть, не позволяют осуществлять эффективную работу по формированию ФГ. Институтом стратегии развития образования разработан Банк заданий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 для формирования и оценки функциональной грамотности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</w:t>
      </w:r>
      <w:bookmarkStart w:id="0" w:name="_Hlk63286285"/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 новым стандартам, процесс обучения должен стать практико-ориентированным, чтобы результаты обучения могли применяться за пределами системы образования, т.е. в повседневной жизни, в процессе социальных отношений, возможно, в профессиональной сфере. Современное образование должно давать не только знания, но и умения их использовать в процессе социальной адаптации.</w:t>
      </w:r>
      <w:bookmarkEnd w:id="0"/>
      <w:r>
        <w:rPr>
          <w:rFonts w:ascii="Times New Roman" w:hAnsi="Times New Roman"/>
          <w:color w:val="181818"/>
          <w:sz w:val="28"/>
          <w:szCs w:val="28"/>
        </w:rPr>
        <w:t> Формирование социально успешной личности, способной быть востребованной, социализированной в обществе, невозможно сегодня без функциональной грамотности.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Учителем истории и обществознания МОУ Кузнечихинской СШ Завьяловой Н. Ф. был проведен урок истории в 5 кл по теме «Олимпийские игры», где показаны основные виды деятельности по формированию читательской, финансовой грамотности у обучающихся.</w:t>
      </w:r>
    </w:p>
    <w:p>
      <w:pPr>
        <w:pStyle w:val="Normal"/>
        <w:shd w:val="clear" w:color="auto" w:fill="FFFFFF"/>
        <w:spacing w:lineRule="auto" w:line="3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В рамках реализации Модели методического сопровождения введения ФГОС ООО</w:t>
      </w:r>
      <w:r>
        <w:rPr>
          <w:rFonts w:ascii="Times New Roman" w:hAnsi="Times New Roman"/>
          <w:sz w:val="28"/>
          <w:szCs w:val="28"/>
        </w:rPr>
        <w:t xml:space="preserve"> учителями района началась разработка заданий по развитию функциональной грамотности на уроках истории Древнего мира в 5 кл. Свои разработки представили учитель истории и обществознания МОУ Лучинская СШ Асафьева В. С, МОУ Карачихская СШ Богомолова К. М., учитель истории и обществознания МОУ школа п. Ярославка Федосеева А. В следующем уч. году банк данных будет пополняться.</w:t>
      </w:r>
    </w:p>
    <w:p>
      <w:pPr>
        <w:pStyle w:val="Normal"/>
        <w:shd w:val="clear" w:color="auto" w:fill="FFFFFF"/>
        <w:spacing w:lineRule="atLeast" w:line="242" w:before="0" w:after="0"/>
        <w:ind w:firstLine="283"/>
        <w:jc w:val="both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Times New Roman" w:hAnsi="Times New Roman"/>
          <w:color w:val="181818"/>
          <w:sz w:val="24"/>
          <w:szCs w:val="24"/>
        </w:rPr>
        <w:t> 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fill="FFFFFF" w:val="clear"/>
        </w:rPr>
        <w:t>Тема четвертого практико-ориентированного семинара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 (от 14.03. 2023г.)</w:t>
      </w:r>
      <w:r>
        <w:rPr>
          <w:rFonts w:eastAsia="Calibri"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«Формирующее оценивание как средство повышения мотивации обучающихся на уроках истории и обществознания в условиях нового Федерального государственного образовательного стандарта».</w:t>
      </w:r>
    </w:p>
    <w:p>
      <w:pPr>
        <w:pStyle w:val="Normal"/>
        <w:spacing w:lineRule="auto" w:line="36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рассмотрены способы техник (технологий) формирующего оценивания на уроках истории и обществознания. Цель данного оценивания- улучшать качество, а не обеспечивать основание для выставления отметок.  </w:t>
      </w:r>
    </w:p>
    <w:p>
      <w:pPr>
        <w:pStyle w:val="Normal"/>
        <w:widowControl w:val="false"/>
        <w:suppressAutoHyphens w:val="true"/>
        <w:spacing w:lineRule="auto" w:line="36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семинара был проведен мастер- класс учителем истории и обществознания МОУ Сарафоновская СШ Кульковой Н. В. по теме «Ментальная карта как средство для формирующего оценивания».    </w:t>
        <w:tab/>
        <w:t xml:space="preserve"> 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Все материалы семинаров представлены на сайте МОУ Кузнечихинская СШ в разделе </w:t>
      </w:r>
      <w:r>
        <w:rPr>
          <w:i/>
          <w:sz w:val="28"/>
          <w:szCs w:val="28"/>
        </w:rPr>
        <w:t xml:space="preserve">Деятельность. </w:t>
      </w:r>
      <w:r>
        <w:rPr>
          <w:sz w:val="28"/>
          <w:szCs w:val="28"/>
        </w:rPr>
        <w:t>Карта посещения педагогами семинаров представлена в Управление образования.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/>
          <w:b/>
          <w:b/>
          <w:sz w:val="28"/>
          <w:szCs w:val="28"/>
          <w:lang w:eastAsia="en-US"/>
        </w:rPr>
      </w:pPr>
      <w:r>
        <w:rPr>
          <w:rFonts w:eastAsia="Calibri" w:ascii="Times New Roman" w:hAnsi="Times New Roman"/>
          <w:b/>
          <w:sz w:val="28"/>
          <w:szCs w:val="28"/>
          <w:lang w:eastAsia="en-US"/>
        </w:rPr>
        <w:t>2. Участие педагогов в конференциях и фестивалях.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  <w:t xml:space="preserve">1.В рамках проведения Года педагога и наставника учителя истории и обществознания приняли участие в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Районной педагогической конференции «Наставничество в педагогике: исторический опыт, современное содержание и особенности развития». Свой опыт по наставничеству представили учитель истории и обществознания МОУ Туношенская СШ Гильфанова Ю.Р. и учитель истории и обществознания МОУ Лучинская СШ Асафьева В. С.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2. В рамках сотрудничества с РМО учителей Тутаевского МР руководитель РМО Чистякова А. Г приняла участие в межмуниципальном фестивале по формированию функциональной грамотности и представила доклад на теме «Модель организации работы учителей истории и общ в контексте развития функциональной грамотности обучающихся». В дальнейшем хочется продолжить данное сотрудничество по обмену опытом.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Работа с одаренными детьми. Внеклассная работа по предмету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в работе РМО уделяется работе с одарёнными детьми. Педагоги школ ведут системную работу по подготовке обучающихся к участию в олимпиадах, конкурсах различного уровня. В 2022-2023 учебном году проведены школьные и муниципальные этапы Всероссийских олимпиад по истории, обществознанию, экономике, праву.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Достижения: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Ученик 10 кл Иванищевская СШ стал призером олимпиады по истории на региональном этапе.  Участвовали в районном и областном конкурсе исследовательских работ Отечество, Российской научной конференции «Открытие», (ученица 9 МОУ Кузнечихинская СШ стала призером конкурса), областной детской конференции «Открытие юных» и др. районных и областных конкурсах   и конференциях. Все приказы по итогам размещены на сайте Управления образования ЯМР.</w:t>
      </w:r>
    </w:p>
    <w:p>
      <w:pPr>
        <w:pStyle w:val="Default"/>
        <w:spacing w:lineRule="auto" w: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4.Информационное сопровождение </w:t>
      </w:r>
    </w:p>
    <w:p>
      <w:pPr>
        <w:pStyle w:val="Default"/>
        <w:spacing w:lineRule="auto" w:line="36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Связь между руководителем и членами РМО поддерживается посредством электронной почты, мессенджеров; учителя района стараются получить всю необходимую информацию вовремя.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eastAsia="Calibri" w:ascii="Times New Roman" w:hAnsi="Times New Roman"/>
          <w:sz w:val="28"/>
          <w:szCs w:val="28"/>
          <w:lang w:eastAsia="en-US"/>
        </w:rPr>
      </w:r>
    </w:p>
    <w:p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  <w:r>
        <w:rPr>
          <w:b/>
          <w:bCs/>
          <w:sz w:val="28"/>
          <w:szCs w:val="28"/>
        </w:rPr>
        <w:t xml:space="preserve">Общий вывод и заключение о работе ММО за учебный год. </w:t>
      </w:r>
    </w:p>
    <w:p>
      <w:pPr>
        <w:pStyle w:val="Default"/>
        <w:spacing w:before="0" w:after="4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 w:before="0"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>Продолжается организационно-педагогическое сопровождение учебного процесса, а также об</w:t>
      </w:r>
      <w:bookmarkStart w:id="1" w:name="_GoBack"/>
      <w:bookmarkEnd w:id="1"/>
      <w:r>
        <w:rPr>
          <w:sz w:val="28"/>
          <w:szCs w:val="28"/>
        </w:rPr>
        <w:t xml:space="preserve">общение и распространение педагогического опыта. </w:t>
      </w:r>
    </w:p>
    <w:p>
      <w:pPr>
        <w:pStyle w:val="Default"/>
        <w:spacing w:lineRule="auto" w:line="360" w:before="0" w:after="44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Организуются олимпиадные и конкурсные мероприятия, выявляются одаренные дети и осуществляется педагогическая поддержка учителей, занимающихся развитием одарѐнности. </w:t>
      </w:r>
    </w:p>
    <w:p>
      <w:pPr>
        <w:pStyle w:val="Default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Совершенствуется процесс подготовки учителей истории и обществознания с учетом результатов ЕГЭ и методических рекомендаций предметных комиссий.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 xml:space="preserve">Однако имеются и недостатки. Учителя не всегда могут присутствовать на МО, так как не у всех есть единый методический день, а участие онлайн, невозможно, так как имеются технические сложности. В этом направлении ведётся активная работа.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Задачи на новый 2023-2024уч.г.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1.Основная работа РМО будет направлена на методическое сопровождение в рамках введения Федеральных основных общеобразовательных программ по истории и обществознанию 5-10 кл.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ascii="Times New Roman" w:hAnsi="Times New Roman" w:eastAsiaTheme="minorHAnsi"/>
          <w:color w:val="000000"/>
          <w:sz w:val="28"/>
          <w:szCs w:val="28"/>
          <w:lang w:eastAsia="en-US"/>
        </w:rPr>
        <w:t xml:space="preserve">2.Продолжая работу в системе непрерывного образования учителей - предметников, повышать квалификацию учителей по подготовке учащихся к прохождению итоговой аттестации по истории и обществознанию в формате ЕГЭ с учётом результатов экзамена 2022-2023 учебного года. </w:t>
      </w:r>
    </w:p>
    <w:p>
      <w:pPr>
        <w:pStyle w:val="Default"/>
        <w:spacing w:lineRule="auto" w:line="360"/>
        <w:rPr/>
      </w:pPr>
      <w:r>
        <w:rPr>
          <w:sz w:val="28"/>
          <w:szCs w:val="28"/>
        </w:rPr>
        <w:t>3.</w:t>
      </w:r>
      <w:r>
        <w:rPr/>
        <w:t xml:space="preserve"> </w:t>
      </w:r>
      <w:r>
        <w:rPr>
          <w:sz w:val="28"/>
          <w:szCs w:val="28"/>
        </w:rPr>
        <w:t xml:space="preserve">Активно участвовать в заседаниях муниципального методического объединения учителей истории, обществознания и права. </w:t>
      </w:r>
    </w:p>
    <w:p>
      <w:pPr>
        <w:pStyle w:val="Default"/>
        <w:spacing w:lineRule="auto" w:line="36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4.Активизировать участие педагогов в мероприятиях различного уровня. Уделить внимание публикациям в педагогической печати и сети Интернет. Активно участвовать в интернет - форумах, педсоветах; </w:t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eastAsiaTheme="minorHAnsi"/>
          <w:color w:val="000000"/>
          <w:sz w:val="28"/>
          <w:szCs w:val="28"/>
          <w:lang w:eastAsia="en-US"/>
        </w:rPr>
      </w:pPr>
      <w:r>
        <w:rPr>
          <w:rFonts w:eastAsia="Calibri" w:eastAsiaTheme="minorHAnsi" w:ascii="Times New Roman" w:hAnsi="Times New Roman"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360" w:before="0" w:after="200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2f8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cdata" w:customStyle="1">
    <w:name w:val="docdata"/>
    <w:basedOn w:val="DefaultParagraphFont"/>
    <w:qFormat/>
    <w:rsid w:val="00a12f8a"/>
    <w:rPr/>
  </w:style>
  <w:style w:type="character" w:styleId="Style14">
    <w:name w:val="Интернет-ссылка"/>
    <w:uiPriority w:val="99"/>
    <w:semiHidden/>
    <w:unhideWhenUsed/>
    <w:rsid w:val="00a12f8a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a12f8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12f8a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12f8a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Default" w:customStyle="1">
    <w:name w:val="Default"/>
    <w:qFormat/>
    <w:rsid w:val="0034616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Application>LibreOffice/7.2.2.2$Linux_X86_64 LibreOffice_project/20$Build-2</Application>
  <AppVersion>15.0000</AppVersion>
  <Pages>7</Pages>
  <Words>1236</Words>
  <Characters>8691</Characters>
  <CharactersWithSpaces>9907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2023-06-03T10:11:00Z</dcterms:created>
  <dc:creator>Ангелина</dc:creator>
  <dc:description/>
  <dc:language>ru-RU</dc:language>
  <cp:lastModifiedBy/>
  <cp:lastPrinted>2023-06-07T07:40:47Z</cp:lastPrinted>
  <dcterms:modified xsi:type="dcterms:W3CDTF">2023-06-07T07:42:29Z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