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5" w:rsidRDefault="00762AE5" w:rsidP="00762AE5">
      <w:pPr>
        <w:ind w:right="1488" w:firstLine="567"/>
        <w:jc w:val="both"/>
        <w:rPr>
          <w:sz w:val="28"/>
          <w:szCs w:val="28"/>
        </w:rPr>
      </w:pPr>
    </w:p>
    <w:p w:rsidR="00762AE5" w:rsidRDefault="00762AE5" w:rsidP="00762AE5">
      <w:pPr>
        <w:pStyle w:val="a4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762AE5" w:rsidRDefault="00762AE5" w:rsidP="00762AE5">
      <w:pPr>
        <w:pStyle w:val="a4"/>
        <w:widowControl w:val="0"/>
        <w:ind w:firstLine="567"/>
        <w:rPr>
          <w:sz w:val="22"/>
          <w:szCs w:val="22"/>
        </w:rPr>
      </w:pPr>
    </w:p>
    <w:p w:rsidR="00762AE5" w:rsidRDefault="00762AE5" w:rsidP="00762AE5">
      <w:pPr>
        <w:pStyle w:val="5"/>
        <w:keepNext w:val="0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начальная школа</w:t>
      </w:r>
    </w:p>
    <w:p w:rsidR="00762AE5" w:rsidRDefault="00762AE5" w:rsidP="00762AE5">
      <w:pPr>
        <w:widowControl w:val="0"/>
        <w:ind w:firstLine="567"/>
        <w:jc w:val="center"/>
        <w:rPr>
          <w:b/>
          <w:bCs/>
          <w:sz w:val="22"/>
          <w:szCs w:val="22"/>
        </w:rPr>
      </w:pPr>
    </w:p>
    <w:p w:rsidR="00762AE5" w:rsidRDefault="00762AE5" w:rsidP="00762AE5">
      <w:pPr>
        <w:widowControl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</w:t>
      </w:r>
    </w:p>
    <w:p w:rsidR="00762AE5" w:rsidRDefault="00762AE5" w:rsidP="00762AE5">
      <w:pPr>
        <w:widowControl w:val="0"/>
        <w:ind w:firstLine="567"/>
        <w:jc w:val="both"/>
        <w:rPr>
          <w:b/>
          <w:bCs/>
          <w:sz w:val="22"/>
          <w:szCs w:val="22"/>
        </w:rPr>
      </w:pP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Основания и цели разработки требований</w:t>
      </w:r>
      <w:r>
        <w:rPr>
          <w:sz w:val="22"/>
          <w:szCs w:val="22"/>
        </w:rPr>
        <w:t>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Цель настоящих требований – обеспечить материально-технические условия введения Федерального компонента государственного стандарта начального образования.. Они разработаны по всем предметам начальной школы с учетом этого документа и определяют общие ориентиры в создании оптимальной образовательной среды, благоприятной для успешного образования младших школьников.</w:t>
      </w:r>
    </w:p>
    <w:p w:rsidR="00762AE5" w:rsidRDefault="00762AE5" w:rsidP="00762AE5">
      <w:pPr>
        <w:pStyle w:val="21"/>
        <w:widowControl w:val="0"/>
        <w:ind w:firstLine="567"/>
        <w:jc w:val="both"/>
      </w:pPr>
      <w: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762AE5" w:rsidRDefault="00762AE5" w:rsidP="00762AE5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– создание условий для организации практической деятельности школьников (наблюдений, опытов, моделирования, труда в уголке природы и пр.), а также элементарной художественной  деятельности (рисования, конструирования, музицирования, театральной деятельности и др.).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включают минимально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учебно-лабораторного оборудования и натуральных объектов. В перечне представлено также оборудование классной комнаты с учетом особенностей учебного процесса начальной школы, а также специфики конкретного учебного предмета. </w:t>
      </w:r>
    </w:p>
    <w:p w:rsidR="00762AE5" w:rsidRDefault="00762AE5" w:rsidP="00762AE5">
      <w:pPr>
        <w:widowControl w:val="0"/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Новизна требований.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составлены на основе реальной оценки социальной ситуации в современной начальной школе: имеющееся в распоряжении учителя оборудование и средства обучения, созданные 20-30 лет назад, устарели (прежде всего по содержанию), потеряли эстетический вид, а многое пришло в негодность. Вместе с тем, учитель вынужден пользоваться имеющимся оснащением, т.к. современные средства либо отсутствуют, либо по разным причинам недоступны массовой школе. Поэтому создание перечня средств обучения, которые должны быть представлены в современной школе, имеет принципиально важное значение для модернизации начальной школы. 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все учителя массовой школы смогли психологически перестроиться, понять стратегию развития первой ступени образования, осознать неизбежность изменения приоритетных целей и технологии начального обучения. Приверженность учителя к устаревшим формам обучения (репродуктивные методы, наглядный печатный материал, малоэффективные технические средства и др.) показывает его неготовность к освоению и использованию новых средств информации. Это усиливает необходимость введения новых Требований к оснащению образовательного процесса как мотива изменения позиции учительства.</w:t>
      </w:r>
    </w:p>
    <w:p w:rsidR="00762AE5" w:rsidRDefault="00762AE5" w:rsidP="00762AE5">
      <w:pPr>
        <w:widowControl w:val="0"/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Принципы отбора объектов и средств материально-технического обеспечения.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реализации практической направленности процесса обучения младших школьников, получения возможности организовать на уроке их разнообразную деятельность необходим специальный отбор средств обучения, включающих как печатные материалы, так и натуральные объекты, модели и т.п. Доля разных видов средств представлена с учетом специфики каждого предмета. Например, для уроков музыки наиболее значимы технические средства обучения, а для уроков окружающего мира – натуральные объекты.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составлены с учетом ориентации на использование как традиционных, проверенных временем, и привычных для учителя массовой школы средств обучения (таблицы, плакаты, оборудование класса), так и новые, отражающие современные средства информатизации процесса обучения. Перечень включает номенклатуру, выпускаемую в настоящее время, и перспективные средства, которые в ближайшие годы  обеспечат методическую поддержку введения государственного стандарта.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Принципиальной особенностью данного документа, отличающей его от существующих, является то, что предлагаемый перечень не включает конкретные (авторские) объекты материально-технического обеспечения, а определяет только общую номенклатуру всех технико-методических средств обучения. Это объясняется тем, что в настоящее время существует различная печатная продукция, дидактические материалы, оборудование и др., различающиеся по конкретному содержанию, материалу, внешнему оформлению и пр. Например, в настоящее время промышленность выпускает традиционные классные доски, на которых пишут мелом, а также магнитные, со специальным покрытием для фломастеров и др. С учетом условий школа может приобретать любой объект, отвечающий санитарно-гигиеническим требованиям и возрастным нормам. Отдельные объекты могут быть выполнены самодеятельным способом (учителем, учащимися, родителями). К таким объектам могут быть отнесены иллюстративные материалы, фотоальбомы, макеты и др.</w:t>
      </w:r>
    </w:p>
    <w:p w:rsidR="00762AE5" w:rsidRDefault="00762AE5" w:rsidP="00762AE5">
      <w:pPr>
        <w:widowControl w:val="0"/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Реализация принципа вариативности; преемственность на разных ступенях образования.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Представленные в перечне виды средств обучения дают возможность школе (учителю) составить определенный набор объектов, применение которых соотносится с программой обучения, условиями образовательного учреждения, уровнем развития детей и особенностями методики. Это позволяет сохранить вариативный подход в обучении, использовать творческий потенциал учителя.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облегчения пользования документом, он составлен по предметам, которые изучаются в соответствии с Базисным учебным планом в современной начальной школе. Некоторое дублирование отдельных печатных материалов, технических средств обучения, которое наблюдается при анализе предметных требований, подтверждает наличие преемственных связей в обучении разным учебным предметам: одно и тоже средство может быть использовано с разной целью и на разных уроках. К примеру, наглядные материалы (картины, репродукции, фото) с успехом применяются на уроках русского, иностранного языков, литературного чтения, окружающего мира, искусства, а, например, такие объекты как мячи, обручи, ленты используются как учебное оборудование на уроках физической культуры и как игрушки на уроках окружающего мира или иностранного языка. Для представления различных аудиозаписей (звучащей речи на русском и иностранном языках, музыкальных произведений, звуков природы и др.) и видеозаписей (классическая детская литература, живая природа, социальные явления и др.) необходима современная аудио/видео аппаратура (музыкальный центр, видеомагнитофон и др.). 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Вместе с тем, требования к оборудованию и средствам обучения по предметам отражают и специфические объекты, которые используются только на данном предмете. Например, специфика подхода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к отбору объектов и средств материально-технического обеспечения уроков музыки, физкультуры, изобразительного искусства, труда определяется особенностями этих предметов. Поэтому в требованиях представлены музыкальные инструменты (для уроков музыки), физкультурное оборудование (для уроков физической культуры), средства живописи, лепки (для уроков изобразительного искусства) и пр.</w:t>
      </w:r>
    </w:p>
    <w:p w:rsidR="00762AE5" w:rsidRDefault="00762AE5" w:rsidP="00762AE5">
      <w:pPr>
        <w:widowControl w:val="0"/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Характеристика расчета количественных показателей материально-технического обеспечения.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Расчет количественных показателей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подчиняется следующим требованиям: минимальным затратам материальных средств школы; целесообразности использования данного средства обучения (индивидуальная, групповая, демонстрационная работа и т.п.); возможности применения одного и того средства обучения для решения различных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дидактических задач; легкости (удобности) пользования и хранения. Количество учебного оборудования приведено, исходя из его необходимого минимума, при наличии соответствующих возможностей школа может изменять это количество в сторону увеличения. 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характеристики количественных показателей используются следующие символические обозначения:</w:t>
      </w:r>
    </w:p>
    <w:p w:rsidR="00762AE5" w:rsidRDefault="00762AE5" w:rsidP="00762AE5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</w:t>
      </w:r>
      <w:r>
        <w:rPr>
          <w:sz w:val="22"/>
          <w:szCs w:val="22"/>
        </w:rPr>
        <w:t xml:space="preserve"> – демонстрационный экземпляр (не менее одного экземпляра на класс);</w:t>
      </w:r>
    </w:p>
    <w:p w:rsidR="00762AE5" w:rsidRDefault="00762AE5" w:rsidP="00762AE5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>
        <w:rPr>
          <w:sz w:val="22"/>
          <w:szCs w:val="22"/>
        </w:rPr>
        <w:t xml:space="preserve"> – полный комплект (на каждого ученика класса);</w:t>
      </w:r>
    </w:p>
    <w:p w:rsidR="00762AE5" w:rsidRDefault="00762AE5" w:rsidP="00762AE5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 </w:t>
      </w:r>
      <w:r>
        <w:rPr>
          <w:sz w:val="22"/>
          <w:szCs w:val="22"/>
        </w:rPr>
        <w:t>– комплект для фронтальной работы (не менее, чем 1 экземпляр на двух учеников);</w:t>
      </w:r>
    </w:p>
    <w:p w:rsidR="00762AE5" w:rsidRDefault="00762AE5" w:rsidP="00762AE5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 </w:t>
      </w:r>
      <w:r>
        <w:rPr>
          <w:sz w:val="22"/>
          <w:szCs w:val="22"/>
        </w:rPr>
        <w:t>– комплект, необходимый для работы в группах (1 экземпляр на 5-6 человек).</w:t>
      </w:r>
    </w:p>
    <w:p w:rsidR="00762AE5" w:rsidRDefault="00762AE5" w:rsidP="00762AE5">
      <w:pPr>
        <w:pStyle w:val="a9"/>
        <w:widowControl w:val="0"/>
        <w:ind w:firstLine="567"/>
        <w:jc w:val="both"/>
        <w:rPr>
          <w:b w:val="0"/>
          <w:bCs w:val="0"/>
          <w:sz w:val="22"/>
          <w:szCs w:val="22"/>
        </w:rPr>
      </w:pPr>
      <w:r>
        <w:rPr>
          <w:i/>
          <w:iCs/>
          <w:sz w:val="22"/>
          <w:szCs w:val="22"/>
        </w:rPr>
        <w:t>Характеристика учебного кабинета</w:t>
      </w:r>
      <w:r>
        <w:rPr>
          <w:b w:val="0"/>
          <w:bCs w:val="0"/>
          <w:sz w:val="22"/>
          <w:szCs w:val="22"/>
        </w:rPr>
        <w:t>.</w:t>
      </w:r>
    </w:p>
    <w:p w:rsidR="00762AE5" w:rsidRDefault="00762AE5" w:rsidP="00762AE5">
      <w:pPr>
        <w:pStyle w:val="a9"/>
        <w:widowControl w:val="0"/>
        <w:ind w:firstLine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Обучение в начальной школе обычно проходит в одном помещении (класс, как правило на 4 года закрепляется за одним учителем). Такие условия определяют реальную возможность использования межпредметных связей, т.к. все наглядные материалы и технические средства находятся "под рукой" учителя. Это, однако, не отрицает возможность организации классов-кабинетов по отдельному предмету. Например, занятия музыкой проходят в музыкальном кабинете, оборудованном в соответствии с требованиями к процессу музыкального развития детей. Здесь создан специальный интерьер, кабинет полифункционален и обеспечивает атмосферу концертного зала, как для слушания музыки, так и для исполнительского и художественного творчества учащихся: есть мини-сцена (подиума), подставки (пюпитров) для игры на музыкальных инструментах и др. Рабочее место учителя укомплектовано техническими средствами, отвечающими современным требованиям музыкальной педагогики, имеется стационарно смонтированный пульт дистанционного управления, предусмотрено зашторивание окон. То же самое можно сказать и о кабинете изобразительного искусства: он оборудован специальными мольбертами, шкафами для хранения художественных материалов и пр. Занятия трудом могут проходить в общешкольном кабинете технологии, а физкультурой – в спортивном зале школы. Их расположение и оборудование соответствует установленным санитарно-гигиеническим нормам технике безопасности.</w:t>
      </w: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</w:p>
    <w:p w:rsidR="00762AE5" w:rsidRDefault="00762AE5" w:rsidP="00762AE5">
      <w:pPr>
        <w:tabs>
          <w:tab w:val="left" w:pos="3876"/>
        </w:tabs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ЯЗЫК  </w:t>
      </w:r>
    </w:p>
    <w:p w:rsidR="00762AE5" w:rsidRDefault="00762AE5" w:rsidP="00762AE5">
      <w:pPr>
        <w:tabs>
          <w:tab w:val="left" w:pos="3876"/>
        </w:tabs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РОДНЫМ (РУССКИМ) И РОДНЫМ (НЕРУССКИМ) ЯЗЫКОМ ОБУЧЕНИЯ)</w:t>
      </w:r>
    </w:p>
    <w:p w:rsidR="00762AE5" w:rsidRDefault="00762AE5" w:rsidP="00762AE5">
      <w:pPr>
        <w:tabs>
          <w:tab w:val="left" w:pos="3876"/>
        </w:tabs>
        <w:ind w:left="456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8678"/>
        <w:gridCol w:w="57"/>
        <w:gridCol w:w="57"/>
        <w:gridCol w:w="57"/>
        <w:gridCol w:w="1265"/>
        <w:gridCol w:w="4178"/>
      </w:tblGrid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 начального образования по русскому языку.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 начального образования по русскому языку.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Библиотечный фонд комплектуется с учетом типа </w:t>
            </w:r>
            <w:r>
              <w:rPr>
                <w:sz w:val="28"/>
                <w:szCs w:val="28"/>
              </w:rPr>
              <w:lastRenderedPageBreak/>
              <w:t>школы с родным (русским) и родным (нерусским) языком обучения на основе Перечня УМК, рекомендованных или допущенных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для обучения грамоте (наборное полотно, набор букв, образцы письменных букв).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Касса букв и сочетаний (по возможности)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сюжетных ( и предметных) картинок в соответствии с тематикой , определенной в стандарте начального образования по русскому языку (в том числе и в цифровой форме).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всех типов по русскому языку.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Ф/Д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Технические средства обучения 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Классная доска с набором приспособлений для крепления таблиц,  постеров и картинок.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Настенная доска с набором приспособлений для крепления картинок.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Видеомагнитофон/ видеоплейер (по возможности).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Аудиоцентр/ магнитофон.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Диапроектор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 (по возможности).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лазерный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струйный цветной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 со штативом (по возможности)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Лингафонные устройства, обеспечивающие связь между преподавателем и учащимися, между учащимися (по возможности).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диаметром экрана не менее 72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 менее 150х150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школах с родным (нерусским) языком обучения.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Аудиозаписи в соответствии с программой обучения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Видеофильмы, соответствующие тематике, данной в стандарте начального общего образования по русскому языку (по возможности).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(диапозитивы), соответствующие тематике, данной в стандарте начального общего образования по русскому языку (по возможности)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Мультимедийные (цифровые) образовательные ресурсы, </w:t>
            </w:r>
            <w:r>
              <w:rPr>
                <w:sz w:val="28"/>
                <w:szCs w:val="28"/>
              </w:rPr>
              <w:lastRenderedPageBreak/>
              <w:t>соответствующие тематике, данной в стандарте обучения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изучения русского языка в школе с родным (нерусским) языком обучения.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Игры и игрушки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ролевых игр, игрушек и конструкторов (по темам: Дом, Зоопарк, Ферма, Транспорт, Магазин, и др.)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развивающие игры (типа "Эрудит") и др.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1-2 местные с комплектом стульев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доски для вывешивания иллюстративного материала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книг, держатели для схем и таблиц и т.п.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</w:tbl>
    <w:p w:rsidR="00762AE5" w:rsidRDefault="00762AE5" w:rsidP="00762AE5">
      <w:pPr>
        <w:ind w:left="456"/>
        <w:rPr>
          <w:sz w:val="28"/>
          <w:szCs w:val="28"/>
        </w:rPr>
      </w:pPr>
    </w:p>
    <w:p w:rsidR="00762AE5" w:rsidRDefault="00762AE5" w:rsidP="00762AE5">
      <w:pPr>
        <w:ind w:left="456"/>
        <w:rPr>
          <w:sz w:val="28"/>
          <w:szCs w:val="28"/>
        </w:rPr>
      </w:pP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ЛИТЕРАТУРНОЕ ЧТЕНИЕ</w:t>
      </w: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РОДНЫМ (РУССКИМ) И РОДНЫМ (НЕРУССКИМ) ЯЗЫКОМ ОБУЧЕНИЯ</w:t>
      </w: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8840"/>
        <w:gridCol w:w="1274"/>
        <w:gridCol w:w="4178"/>
      </w:tblGrid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 начального образования по литературному чтению.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 начального образования по литературному чтению.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tabs>
                <w:tab w:val="left" w:pos="48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выбираются с учетом типа школы с родным (русским) и родным (нерусским) языком обучения.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типа школы с родным (русским) и родным (нерусским) языком обучения. 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Выбирается с учетом типа школы с родным (русским) и родным (нерусским) языком обучения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(по возможности всех типов) по литературному чтению..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 и художественные фотографии в соответствии с содержанием обучения по литературному чтению (в том числе в цифровой форме).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книги разных типов и жанров из круга детского чтения.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поэтов и писателей (персоналия в соответствии с Обязательным минимумом).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Д/К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Технические средства обучения 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Классная доска с набором приспособлений для крепления постеров и картинок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Настенная доска с набором приспособлений для крепления картинок.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Видеомагнитофон/ видеоплейер (по возможности).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Аудиоцентр/ магнитофон.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Диапроектор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 (по возможности).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лазерный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струйный цветной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 со штативом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экрана не менее 72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 менее 150 х 150 см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Аудиозаписи художественного исполнения изучаемых произведений.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Видеофильмы, соответствующие содержанию обучения (по возможности).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(диапозитивы), соответствующие содержанию обучения  (по возможности)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Мультимедийные (цифровые) образовательные ресурсы, соответствующие содержанию обучения (по возможности)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и игрушки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развивающие игры, литературное лото, викторины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1-2 местные с комплектом стульев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доски для вывешивания иллюстративного материала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для Уголка книг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книг, держатели для схем и таблиц и т.п.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right="91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right="91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right="91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right="91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right="91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right="91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right="91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tabs>
                <w:tab w:val="left" w:pos="3757"/>
              </w:tabs>
              <w:ind w:right="91"/>
              <w:rPr>
                <w:b/>
                <w:bCs/>
                <w:sz w:val="28"/>
                <w:szCs w:val="28"/>
              </w:rPr>
            </w:pPr>
          </w:p>
        </w:tc>
      </w:tr>
    </w:tbl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ИНОСТРАННЫЙ ЯЗЫК</w:t>
      </w:r>
    </w:p>
    <w:p w:rsidR="00762AE5" w:rsidRDefault="00762AE5" w:rsidP="00762AE5">
      <w:pPr>
        <w:ind w:left="45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8278"/>
        <w:gridCol w:w="57"/>
        <w:gridCol w:w="1083"/>
        <w:gridCol w:w="57"/>
        <w:gridCol w:w="57"/>
        <w:gridCol w:w="3990"/>
      </w:tblGrid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Библиотечный фонд(книгопечатная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320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(УМК) по английскому, немецкому, французскому, испанскому языкам для 2-4 классов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 начального образования по иностранному языку Примерная программа начального образования по иностранному языку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 к УМК,  который используется для изучения иностранного языка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255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Алфавит (настенная таблица)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букв и буквосочетаний (по возможности)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Транскрипционные знаки ( таблица) 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тематических картинок в соответствии с тематикой, определенной в стандарте начального образования по иностранному языку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Ситуационные плакаты (магнитные или иные) с раздаточным материалом по темам: Классная комната, Квартира, Детская комната, Магазин и т.п.</w:t>
            </w: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</w:pPr>
            <w:r>
              <w:t>Карты на иностранном языке: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Географическая карта/ы стран/ы изучаемого языка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Географическая карта Европы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350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Классная доска с набором приспособлений для крепления таблиц,  постеров и картинок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Настенная доска с набором приспособлений для крепления картинок.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Видеомагнитофон/ видеоплейер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Аудиоцентр/ магнитофон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Диапроектор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лазерный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струйный цветной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 со штативом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экрана не менее  72 см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 менее 150 х 150 см</w:t>
            </w:r>
          </w:p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Лингафонные устройства, обеспечивающие связь между преподавателем и учащимися, между учащимися (по возможности).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2-х местные с комплектом стульев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условий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320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31"/>
            </w:pPr>
            <w:r>
              <w:t>Аудиозаписи к УМК,  используемым  для изучения иностранного языка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Видеофильмы, соответствующие тематике, данной в стандарте начального общего образования по иностранным языкам (по возможности)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(диапозитивы), соответствующие тематике, данной в стандарте начального общего образования по иностранным языкам (по возможности)</w:t>
            </w:r>
          </w:p>
          <w:p w:rsidR="00762AE5" w:rsidRDefault="00762AE5" w:rsidP="00FE7A6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Мультимедийные (цифровые) образовательные ресурсы, соответствующие стандартам обучения (по возможности)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и игрушки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национальной одежде, передающие облик жителей стран изучаемого языка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(домино), развивающие игры на иностранном языке.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ролевых игр, игрушек и конструкторов (по  темам: Дом, Зоопарк, Ферма, Транспорт, Магазин, и др.)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4"/>
            </w:pPr>
          </w:p>
          <w:p w:rsidR="00762AE5" w:rsidRDefault="00762AE5" w:rsidP="00FE7A63"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762AE5" w:rsidRDefault="00762AE5" w:rsidP="00FE7A63">
            <w:pPr>
              <w:pStyle w:val="4"/>
              <w:rPr>
                <w:b/>
                <w:bCs/>
              </w:rPr>
            </w:pPr>
          </w:p>
          <w:p w:rsidR="00762AE5" w:rsidRDefault="00762AE5" w:rsidP="00FE7A63"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62AE5" w:rsidRDefault="00762AE5" w:rsidP="00762AE5">
      <w:pPr>
        <w:rPr>
          <w:sz w:val="28"/>
          <w:szCs w:val="28"/>
        </w:rPr>
      </w:pPr>
    </w:p>
    <w:p w:rsidR="00762AE5" w:rsidRDefault="00762AE5" w:rsidP="00762AE5">
      <w:pPr>
        <w:ind w:left="456"/>
        <w:rPr>
          <w:sz w:val="28"/>
          <w:szCs w:val="28"/>
        </w:rPr>
      </w:pPr>
    </w:p>
    <w:p w:rsidR="00762AE5" w:rsidRDefault="00762AE5" w:rsidP="00762A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ОКРУЖАЮЩИЙ МИР</w:t>
      </w:r>
    </w:p>
    <w:p w:rsidR="00762AE5" w:rsidRDefault="00762AE5" w:rsidP="00762AE5">
      <w:pPr>
        <w:rPr>
          <w:sz w:val="28"/>
          <w:szCs w:val="28"/>
        </w:rPr>
      </w:pPr>
    </w:p>
    <w:p w:rsidR="00762AE5" w:rsidRDefault="00762AE5" w:rsidP="00762AE5">
      <w:pPr>
        <w:widowControl w:val="0"/>
        <w:ind w:firstLine="567"/>
        <w:jc w:val="both"/>
        <w:rPr>
          <w:sz w:val="22"/>
          <w:szCs w:val="22"/>
        </w:rPr>
      </w:pPr>
    </w:p>
    <w:p w:rsidR="00762AE5" w:rsidRDefault="00762AE5" w:rsidP="00762AE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9072"/>
        <w:gridCol w:w="863"/>
        <w:gridCol w:w="4259"/>
      </w:tblGrid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Библиотечный фонд(книгопечатная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(программы, учебники, рабочие тетради, хрестоматии и т.п.).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 начального образования и документы по его реализации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пособия для учителя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к организации учебного процесса по "Окружающему миру".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и исторические настенные карты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 географических и исторических карт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Иллюстративные материалы (альбомы, комплекты открыток и др.)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репродукции картин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Мультимедийные (цифровые) инструменты и образовательные ресурсы, соответствующие содержанию обучения, обучающие программы по </w:t>
            </w:r>
            <w:r>
              <w:rPr>
                <w:sz w:val="28"/>
                <w:szCs w:val="28"/>
              </w:rPr>
              <w:lastRenderedPageBreak/>
              <w:t>предмету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Технические средства обучения (ТСО)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доска с набором приспособлений для крепления карт и таблиц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Видеоплейер (видеомагнитофон)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Аудио-проигрыватель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Диапроектор (эпидиаскоп)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Мультимедийный проектор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экрана не менее  150 х 150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с диагональю не менее 72 см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 по предмету (в том числе в цифровой форме)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Могут, например, быть использованы фрагменты музыкальных произведений, записи голосов птиц и др.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Термометры для измерения температуры воздуха, воды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Компас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с синхронизированными стрелками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 (цифровой 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Лабораторное оборудование для проведения опытов и демонстраций в </w:t>
            </w:r>
            <w:r>
              <w:rPr>
                <w:sz w:val="28"/>
                <w:szCs w:val="28"/>
              </w:rPr>
              <w:lastRenderedPageBreak/>
              <w:t>соответствии с содержанием обучения : для измерения веса (весы рычажные.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уголка живой природы: аквариум, террариум, клетка для птиц, предметы ухода за растениями и животными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Рельефные модели (равнина, холм, гора, овраг)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"Торс человека" с внутренними органами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светофоров, дорожных знаков, средств транспорта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овощей, фруктов, грибов с учетом содержания обучения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 архитектурных сооружений, исторических памятников и т.п.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К/Ф/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Д/П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Д/Ф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макет Кремля, славянского поселения и пр.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Натуральные объекты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полезных ископаемых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Коллекции плодов и семян растений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Гербарии культурных и дикорастущих растений (с учетом содержания обучения)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Живые объекты (комнатные растения, животные)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Ф/П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Ф/П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Ф/П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местных особенностей и условий школы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и игрушки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развивающие игры по тематике предмета "Окружающий мир" (лото, игры-путешествия и пр.).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ролевых игр, игрушек и конструкторов (по  темам: Дом, Зоопарк, Ферма, Транспорт, Магазин, и др.)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карандашей, красок, альбомов для рисования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Оборудование класса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1-2 местные с комплектом стульев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доски для вывешивания иллюстративного материала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книг, держатели для карт и т.п.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санитарно-гигиеническими нормами</w:t>
            </w:r>
          </w:p>
        </w:tc>
      </w:tr>
    </w:tbl>
    <w:p w:rsidR="00762AE5" w:rsidRDefault="00762AE5" w:rsidP="00762AE5">
      <w:pPr>
        <w:ind w:firstLine="567"/>
        <w:jc w:val="both"/>
        <w:rPr>
          <w:sz w:val="28"/>
          <w:szCs w:val="28"/>
        </w:rPr>
      </w:pP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8414"/>
        <w:gridCol w:w="1274"/>
        <w:gridCol w:w="4524"/>
      </w:tblGrid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Табель-календарь на текущий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Д/К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с прозрачным клапаном для письма фломастером поверх условия задачи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необходимых технических условий.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296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Классная доска с набором приспособлений для крепления таблиц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Видеомагнитофон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с универсальной подставкой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хранения таблиц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лазерный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струйный цветной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 со штативом (по возможности)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 /П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 менее 150 х 150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 экрана не менее 72 см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Демонстрационные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Объекты, предназначенные для демонстрации последовательного пересчета от 0 до 10 </w:t>
            </w: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Объекты, предназначенные для демонстрации последовательного пересчета от 0 до 20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Наглядное пособие для изучения состава числа (магнитное или иное), с возможностью крепления на доске</w:t>
            </w: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Объекты, предназначенные для демонстрации последовательного пересчета от 0 до 100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Демонстрационная числовая линейка с делениями от 0 до 100 (магнитная или иная); карточки с целыми десятками и пустые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Демонстрационное пособие с изображением сотенного квадрата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Демонстрационная числовая линейка магнитная или иная; числа от 0 до 1000, представленные квадратами по 100; карточки с единицами, десятками, сотнями и пустые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Размер объектов не менее 5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бусины двух цветов ( по 5 бусин одного цвета, идущих подряд), нанизанные на прочную веревкуазмер объектов не менее 5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бусины двух цветов ( по 5 бусин одного цвета, идущих подряд), нанизанные на прочную веревку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Например, магнитное поле с комплектом карточек от 1 до 20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20 двусторонних фишек (одна </w:t>
            </w:r>
            <w:r>
              <w:rPr>
                <w:sz w:val="28"/>
                <w:szCs w:val="28"/>
              </w:rPr>
              <w:lastRenderedPageBreak/>
              <w:t>сторона - одного цвета, другая- другого)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100 бусин двух цветов ( по 10 бусин одного цвета, идущих подряд), нанизанные на прочную веревку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менее 2 м; с возможностью крепления карточек и письма маркерами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Размером не менее 1м х 1м; с возможностью крепления карточек и полосок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менее 2 м; с возможностью крепления карточек и письма маркерами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Видеофрагменты, отражающие основные темы обучения.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наличие технических средств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Занимательные задания по математике для 1-4 класса.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46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Раздаточные материалы для обучения последовательному пересчету от 0 до 10</w:t>
            </w: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Раздаточные материалы для обучения последовательному пересчету от 0 до 20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для изучения состава числа </w:t>
            </w: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i/>
                <w:i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Раздаточные материалы для обучения последовательному пересчету от 0 до 100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Счетный материал от 0 до 100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Числовая линейка от 0 до 100 для выкладывания счетного материала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Числовой квадрат от 0 до 100 для выкладывания счетного материала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Счетный материал от 0 до 1000 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Числовая доска от 0 до 1000 для выкладывания счетного материала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Весы настольные школьные и разновесы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Метры демонстрационные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мерных кружек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Угольники классные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Циркули классные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цифр и знаков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цифр и знаков (“математический веер”)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циферблата часов с синхронизированными стрелками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геометрических фигур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объёмных фигур (шар, куб)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квадратного дециметра ( палетка)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Д/Ф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Д/К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Д/К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бусины двух цветов ( по 5 бусин одного цвета, идущих подряд), нанизанные на прочную веревку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бусины двух цветов ( по 5 бусин одного цвета, идущих подряд), нанизанные на прочную веревку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 20 двусторонних фишек (одна сторона- одного цвета, другая- другого) с возможностью фиксации фишек в линейном порядке по пятеркам и десяткам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бусины двух цветов ( по 5 бусин одного цвета, идущих подряд), нанизанные на прочную веревку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линейные блоки от 1 до 10 двух цветов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линейные блоки длиной от 1 до 10 двух цветов, 10 квадратных блоков по 100  двух цветов, куб 1000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 и игрушки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развивающие игры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Набор ролевых конструкторов (например, Больница, Дом, Ферма, Зоопарк, Аэропорт, Строители, Рабочие и служащие и т.п)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1-2 местные с комплектом стульев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доски для вывешивания иллюстративного материала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книг, держатели для карт и т.п.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санитарно-гигиеническими нормами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</w:tbl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</w:p>
    <w:p w:rsidR="00762AE5" w:rsidRDefault="00762AE5" w:rsidP="00762A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МУЗЫКАЛЬНОЕ ИСКУССТВО</w:t>
      </w:r>
    </w:p>
    <w:p w:rsidR="00762AE5" w:rsidRDefault="00762AE5" w:rsidP="00762AE5">
      <w:pPr>
        <w:pStyle w:val="a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8654"/>
        <w:gridCol w:w="57"/>
        <w:gridCol w:w="57"/>
        <w:gridCol w:w="1254"/>
        <w:gridCol w:w="4104"/>
      </w:tblGrid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Музыкальные инструменты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.</w:t>
            </w:r>
          </w:p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 (пианино, рояль)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 /аккордеон; скрипка; гитара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Клавишный синтезатор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клавишные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синтезаторы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детских музыкальных инструментов: блок-флейта, глокеншпиль /колокольчик, бубен, барабан, треугольник, румба, маракасы, кастаньеты, металлофоны /ксилофоны и д.р.;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инструменты: свистульки, деревянные ложки, трещотки;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дирижерские палочки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lastRenderedPageBreak/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 </w:t>
            </w: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кабинета и зала</w:t>
            </w:r>
          </w:p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учителя 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народных инструментов определяется содержанием регионального компонента. Комплектация инструментов  производится учителем. 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Библиотечный фонд 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38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Учебно-методические комплекты по музыке (учебники, рабочие тетради, музыкальные хрестоматии, блокноты и др.) для 1-4 классов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Программно-методические материалы: Программы по музыке; Нотные хрестоматии, Фонохрестоматии 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(рекомендации к проведения уроков музыки)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журналы по искусству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 энциклопедия (в том числе в цифровой форме)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музыке и музыкантах (в том числе в цифровой форме)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 начального общего образования по образовательной области “Искусство”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библиотечный фонд входят комплекты учебников, рекомендованные или допущенные Министерством образования и науки РФ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lastRenderedPageBreak/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русских и зарубежных композиторов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по музыке: нотные примеры, тексты песен, </w:t>
            </w:r>
            <w:r>
              <w:rPr>
                <w:sz w:val="28"/>
                <w:szCs w:val="28"/>
              </w:rPr>
              <w:br/>
              <w:t>музыкальные инструменты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календарь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раздаточный материал: карточки по музыкальной грамоте и хоровой работе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Хрестоматии музыкального материала к учебникам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 песен и хоров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Д/П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совместной работы учителя и учащихся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учителя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учителя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Информационно-коммуникационные средства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по электронному музыкальному творчеству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</w:pPr>
            <w:r>
              <w:t>Д</w:t>
            </w:r>
          </w:p>
          <w:p w:rsidR="00762AE5" w:rsidRDefault="00762AE5" w:rsidP="00FE7A63">
            <w:pPr>
              <w:pStyle w:val="2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перспективе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51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b/>
                <w:bCs/>
                <w:sz w:val="28"/>
                <w:szCs w:val="28"/>
              </w:rPr>
              <w:t>5.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Видеомагнитофон/видеоплер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/ DVD-проигрыватели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со звуковой картой и музыкально-программным обеспечением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 для демонстрации слайдов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 с набором нотных знаков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Экспозиционный экран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Мультимедийный проектор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лазерный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струйный цветной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 (по возможности)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 со штативом (по возможности)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К/Д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Аудио-центр с возможностью использования аудио-дисков, </w:t>
            </w:r>
            <w:r>
              <w:rPr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RW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MP</w:t>
            </w:r>
            <w:r>
              <w:rPr>
                <w:color w:val="000000"/>
                <w:sz w:val="28"/>
                <w:szCs w:val="28"/>
              </w:rPr>
              <w:t>3, а также магнитных записей.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презентационных).В классе информатики для индивидуальной работы учащихся (по возможности)</w:t>
            </w:r>
          </w:p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 не менее 72 см</w:t>
            </w:r>
          </w:p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экрана не менее  150 х 150 см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lastRenderedPageBreak/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Аудиозаписи и </w:t>
            </w:r>
            <w:r>
              <w:rPr>
                <w:sz w:val="28"/>
                <w:szCs w:val="28"/>
              </w:rPr>
              <w:br/>
              <w:t>Фонохрестоматии по музыке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(диапозитивы)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аудиокассет и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по темам и разделам курса для каждого класса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Оперы, балеты, творчество отдельных композиторов, ведущих исполнителей и исполнительских коллективов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пластических искусств, иллюстрации к литературным произведениям 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lastRenderedPageBreak/>
              <w:t>Игры и игрушки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Театральные куклы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Атрибуты народных костюмов народов России и народов мира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Звучащие игрушки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П</w:t>
            </w:r>
          </w:p>
          <w:p w:rsidR="00762AE5" w:rsidRDefault="00762AE5" w:rsidP="00FE7A63">
            <w:pPr>
              <w:pStyle w:val="2"/>
              <w:jc w:val="center"/>
            </w:pPr>
            <w:r>
              <w:t>П</w:t>
            </w:r>
          </w:p>
          <w:p w:rsidR="00762AE5" w:rsidRDefault="00762AE5" w:rsidP="00FE7A63">
            <w:pPr>
              <w:pStyle w:val="2"/>
              <w:jc w:val="center"/>
            </w:pPr>
            <w:r>
              <w:t>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62AE5" w:rsidRDefault="00762AE5" w:rsidP="00762AE5">
      <w:pPr>
        <w:ind w:firstLine="567"/>
        <w:jc w:val="both"/>
        <w:rPr>
          <w:sz w:val="28"/>
          <w:szCs w:val="28"/>
        </w:rPr>
      </w:pP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ИЗОБРАЗИТЕЛЬНОЕ ИСКУССТВО</w:t>
      </w:r>
    </w:p>
    <w:p w:rsidR="00762AE5" w:rsidRDefault="00762AE5" w:rsidP="00762AE5">
      <w:pPr>
        <w:pStyle w:val="1"/>
        <w:jc w:val="both"/>
        <w:rPr>
          <w:i w:val="0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8640"/>
        <w:gridCol w:w="1539"/>
        <w:gridCol w:w="57"/>
        <w:gridCol w:w="8"/>
        <w:gridCol w:w="3868"/>
      </w:tblGrid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5" w:rsidRDefault="00762AE5" w:rsidP="00FE7A63">
            <w:pPr>
              <w:ind w:right="421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 Библиотечный фонд 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41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.1.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(УМК) по изобразительному искусству (учебники,  рабочие тетради, дидактические материалы)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Учебно-наглядные пособия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Программно-методические материалы: Программы по изобразительному искусству; Методические пособия (рекомендации к проведения уроков изобразительного искусства).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Хрестоматии литературных произведений к урокам изобразительного искусства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журналы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Энциклопедии по искусству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по искусству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о искусству (о художниках, художественных музеях, Книги по стилям изобразительного искусства и архитектуры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pStyle w:val="2"/>
              <w:jc w:val="center"/>
              <w:rPr>
                <w:b w:val="0"/>
                <w:bCs w:val="0"/>
              </w:rPr>
            </w:pPr>
            <w: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первую очередь утвержденные МОН РФ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lastRenderedPageBreak/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русских и зарубежных художников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цветоведению, перспективе, построению орнамента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стилям архитектуры, одежды, предметов быта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по правилам рисования предметов, растений, деревьев, животных, птиц, человека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по народным промыслам, русскому костюму, декоративно-прикладному искусству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Дидактический раздаточный материал: карточки по художественной грамоте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перспективе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Информационно-коммуникационные средства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Мультимедийные обучающие художественные программы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художественные компьютерные программы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</w:pPr>
            <w:r>
              <w:t>Д</w:t>
            </w:r>
          </w:p>
          <w:p w:rsidR="00762AE5" w:rsidRDefault="00762AE5" w:rsidP="00FE7A63">
            <w:pPr>
              <w:pStyle w:val="2"/>
            </w:pPr>
            <w:r>
              <w:t>Д</w:t>
            </w:r>
          </w:p>
          <w:p w:rsidR="00762AE5" w:rsidRDefault="00762AE5" w:rsidP="00FE7A63">
            <w:pPr>
              <w:pStyle w:val="2"/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перспективе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gridAfter w:val="2"/>
          <w:wAfter w:w="3876" w:type="dxa"/>
          <w:cantSplit/>
        </w:trPr>
        <w:tc>
          <w:tcPr>
            <w:tcW w:w="10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38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/ видеомагнитофон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/ DVD-проигрыватели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с художественным программным обеспечением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 для демонстрации слайдов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pStyle w:val="2"/>
              <w:jc w:val="center"/>
            </w:pPr>
            <w:r>
              <w:t>П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информатики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индивидуальной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работы учащихся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 по музыке и литературным произведениям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(диапозитивы): произведения пластических искусств в исторической ретроспективе, иллюстрации к литературным произведениям, объекты природы в разных ракурсах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 аудиокассет и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по темам и разделам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курса для каждого класса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lastRenderedPageBreak/>
              <w:t>Учебно-практическое оборудование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62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Мольберты 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скульптурные станки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для моделирования архитектурных сооружений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художественной деятельности: краски 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К</w:t>
            </w:r>
          </w:p>
          <w:p w:rsidR="00762AE5" w:rsidRDefault="00762AE5" w:rsidP="00FE7A63">
            <w:pPr>
              <w:pStyle w:val="2"/>
              <w:jc w:val="center"/>
            </w:pPr>
            <w:r>
              <w:t>К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оформления выставок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lastRenderedPageBreak/>
              <w:t>Натурный фонд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34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7.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Муляжи: фруктов, овощей, грибов, ягод.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Гербарии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декоративно-прикладного искусства и народных промыслов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Гипсовые геометрические тела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фигуры человека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Керамические изделия (вазы, кринки и др.)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Драпировки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быта (кофейники, бидоны, блюдо, самовары, подносы и др.)</w:t>
            </w:r>
          </w:p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натуры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pStyle w:val="2"/>
              <w:jc w:val="center"/>
            </w:pPr>
            <w:r>
              <w:t>П</w:t>
            </w:r>
          </w:p>
          <w:p w:rsidR="00762AE5" w:rsidRDefault="00762AE5" w:rsidP="00FE7A63">
            <w:pPr>
              <w:pStyle w:val="2"/>
              <w:jc w:val="center"/>
            </w:pPr>
            <w:r>
              <w:t>П</w:t>
            </w:r>
          </w:p>
          <w:p w:rsidR="00762AE5" w:rsidRDefault="00762AE5" w:rsidP="00FE7A63">
            <w:pPr>
              <w:pStyle w:val="2"/>
              <w:jc w:val="center"/>
            </w:pPr>
            <w:r>
              <w:t>П</w:t>
            </w:r>
          </w:p>
          <w:p w:rsidR="00762AE5" w:rsidRDefault="00762AE5" w:rsidP="00FE7A63">
            <w:pPr>
              <w:pStyle w:val="2"/>
              <w:jc w:val="center"/>
            </w:pPr>
          </w:p>
          <w:p w:rsidR="00762AE5" w:rsidRDefault="00762AE5" w:rsidP="00FE7A63">
            <w:pPr>
              <w:pStyle w:val="2"/>
              <w:jc w:val="center"/>
              <w:rPr>
                <w:b w:val="0"/>
                <w:bCs w:val="0"/>
              </w:rPr>
            </w:pPr>
            <w:r>
              <w:t>П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комплекты</w:t>
            </w:r>
          </w:p>
        </w:tc>
      </w:tr>
    </w:tbl>
    <w:p w:rsidR="00762AE5" w:rsidRDefault="00762AE5" w:rsidP="00762AE5">
      <w:pPr>
        <w:spacing w:before="120"/>
        <w:ind w:firstLine="567"/>
        <w:jc w:val="both"/>
        <w:rPr>
          <w:sz w:val="28"/>
          <w:szCs w:val="28"/>
        </w:rPr>
      </w:pP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КУЛЬТУРА</w:t>
      </w:r>
    </w:p>
    <w:p w:rsidR="00762AE5" w:rsidRDefault="00762AE5" w:rsidP="00762AE5">
      <w:pPr>
        <w:ind w:left="456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8840"/>
        <w:gridCol w:w="1274"/>
        <w:gridCol w:w="4035"/>
      </w:tblGrid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карточки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программы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Учебно-методические пособия и рекомендации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“Физическая культура в школе”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(в соответствии с программой обучения)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Схемы(в соответствии с программой обучения)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Мегафон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Учебно-практическое оборудование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напольное (3 м)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гимнастический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гимнастическая (пристеночная)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гимнастическая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 жесткая (4 м; 2 м)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Мячи: набивной 1 кг и 2 кг; мяч малый (теннисный), мяч малый (мягкий); мячи баскетбольные; мячи волейбольные; мячи футбольные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Палка гимнастическая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детская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гимнастический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Акробатическая дорожка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Коврики: гимнастические, </w:t>
            </w:r>
            <w:r>
              <w:rPr>
                <w:color w:val="000000"/>
                <w:sz w:val="28"/>
                <w:szCs w:val="28"/>
              </w:rPr>
              <w:t>массажные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Кегли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 пластиковый детский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Планка для прыжков в высоту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прыжков в высоту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Флажки: разметочные с опорой; стартовые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финишная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Дорожка разметочная резиновая для прыжков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измерительная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Набор инструментов для подготовки прыжковых ям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 детские (с креплениями и палками) 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баскетбольный тренировочный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для переноса и хранения мячей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Жилетки игровые с номерами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Волейбольная стойка универсальная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</w:t>
            </w:r>
          </w:p>
          <w:p w:rsidR="00762AE5" w:rsidRDefault="00762AE5" w:rsidP="00FE7A63">
            <w:pPr>
              <w:rPr>
                <w:color w:val="000000"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Игры и игрушки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игры в настольный теннис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и ракетки для игры в настольный теннис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Футбол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 с доской)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(с доской)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с комплектом игрового инвентаря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класса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Станок хореографический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62AE5" w:rsidRDefault="00762AE5" w:rsidP="00762AE5">
      <w:pPr>
        <w:ind w:firstLine="567"/>
        <w:jc w:val="both"/>
        <w:rPr>
          <w:sz w:val="28"/>
          <w:szCs w:val="28"/>
        </w:rPr>
      </w:pPr>
    </w:p>
    <w:p w:rsidR="00762AE5" w:rsidRDefault="00762AE5" w:rsidP="00762AE5">
      <w:pPr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ТЕХНОЛОГИЯ (ТРУД</w:t>
      </w:r>
      <w:r>
        <w:rPr>
          <w:sz w:val="28"/>
          <w:szCs w:val="28"/>
        </w:rPr>
        <w:t>)</w:t>
      </w:r>
    </w:p>
    <w:p w:rsidR="00762AE5" w:rsidRDefault="00762AE5" w:rsidP="00762AE5">
      <w:pPr>
        <w:spacing w:before="1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94"/>
        <w:gridCol w:w="8339"/>
        <w:gridCol w:w="101"/>
        <w:gridCol w:w="1260"/>
        <w:gridCol w:w="211"/>
        <w:gridCol w:w="4144"/>
      </w:tblGrid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Библиотечный фонд (книгопечатная продукция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начального образования по технологии (труду)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 по технологии (труду)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комплекты (программа, учебники, рабочие тетради, дидактические материалы и пр.)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и книги для учителя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журналы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в соответствии с основными разделами программы обучения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демонстрационного и раздаточного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Д/П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Мультимедийные (цифровые) инструменты и образовательные ресурсы, соответствующие содержанию обучения, обучающие программы по предмету (по возможности)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pStyle w:val="2"/>
              <w:jc w:val="center"/>
            </w:pPr>
            <w:r>
              <w:t>Д</w:t>
            </w:r>
          </w:p>
          <w:p w:rsidR="00762AE5" w:rsidRDefault="00762AE5" w:rsidP="00FE7A63">
            <w:pPr>
              <w:pStyle w:val="2"/>
              <w:jc w:val="center"/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 (труд людей; технологические процессы, народные промыслы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(диапозитивы) по основным темам курса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/ видеомагнитофон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/ DVD-проигрыватели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с программным обеспечением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 для демонстрации слайдов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  <w:p w:rsidR="00762AE5" w:rsidRDefault="00762AE5" w:rsidP="00FE7A63">
            <w:pPr>
              <w:pStyle w:val="3"/>
            </w:pPr>
            <w:r>
              <w:lastRenderedPageBreak/>
              <w:t>Экспозиционный экран</w:t>
            </w:r>
          </w:p>
          <w:p w:rsidR="00762AE5" w:rsidRDefault="00762AE5" w:rsidP="00FE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 цифровая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 не менее 72 см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 менее  150 х 150 см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762AE5" w:rsidRDefault="00762AE5" w:rsidP="00FE7A6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для изучения простых конструкций и механизмов Действующие модели механизмов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Объемные модели геометрических фигур.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Ф/П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1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762AE5" w:rsidTr="00FE7A63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Ученические столы 1-2 местные с комплектом стульев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доски (полки) для вывешивания иллюстративного материала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</w:p>
          <w:p w:rsidR="00762AE5" w:rsidRDefault="00762AE5" w:rsidP="00FE7A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AE5" w:rsidRDefault="00762AE5" w:rsidP="00FE7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E5" w:rsidRDefault="00762AE5" w:rsidP="00FE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санитарно-гигиеническими нормами</w:t>
            </w: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  <w:p w:rsidR="00762AE5" w:rsidRDefault="00762AE5" w:rsidP="00FE7A63">
            <w:pPr>
              <w:rPr>
                <w:sz w:val="28"/>
                <w:szCs w:val="28"/>
              </w:rPr>
            </w:pPr>
          </w:p>
        </w:tc>
      </w:tr>
    </w:tbl>
    <w:p w:rsidR="00762AE5" w:rsidRDefault="00762AE5" w:rsidP="00762AE5">
      <w:pPr>
        <w:ind w:firstLine="567"/>
        <w:jc w:val="both"/>
        <w:rPr>
          <w:sz w:val="28"/>
          <w:szCs w:val="28"/>
        </w:rPr>
      </w:pPr>
    </w:p>
    <w:p w:rsidR="00762AE5" w:rsidRDefault="00762AE5" w:rsidP="00762AE5"/>
    <w:p w:rsidR="005044FC" w:rsidRDefault="005044FC"/>
    <w:sectPr w:rsidR="005044FC"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6C3" w:rsidRDefault="00762AE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35</w:t>
    </w:r>
    <w:r>
      <w:rPr>
        <w:rStyle w:val="a8"/>
      </w:rPr>
      <w:fldChar w:fldCharType="end"/>
    </w:r>
  </w:p>
  <w:p w:rsidR="00AD36C3" w:rsidRDefault="00762AE5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783"/>
    <w:multiLevelType w:val="multilevel"/>
    <w:tmpl w:val="1D546AC0"/>
    <w:lvl w:ilvl="0">
      <w:numFmt w:val="bullet"/>
      <w:lvlText w:val=""/>
      <w:lvlJc w:val="left"/>
      <w:pPr>
        <w:tabs>
          <w:tab w:val="num" w:pos="1496"/>
        </w:tabs>
        <w:ind w:left="456" w:firstLine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cs="Wingdings" w:hint="default"/>
      </w:rPr>
    </w:lvl>
  </w:abstractNum>
  <w:abstractNum w:abstractNumId="1">
    <w:nsid w:val="4A206478"/>
    <w:multiLevelType w:val="multilevel"/>
    <w:tmpl w:val="487C3ACA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8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</w:rPr>
    </w:lvl>
  </w:abstractNum>
  <w:abstractNum w:abstractNumId="3">
    <w:nsid w:val="757F4D8D"/>
    <w:multiLevelType w:val="multilevel"/>
    <w:tmpl w:val="CE08C04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762AE5"/>
    <w:rsid w:val="005044FC"/>
    <w:rsid w:val="007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AE5"/>
    <w:pPr>
      <w:keepNext/>
      <w:spacing w:after="120"/>
      <w:jc w:val="right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762AE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62AE5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62AE5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62AE5"/>
    <w:pPr>
      <w:keepNext/>
      <w:jc w:val="center"/>
      <w:outlineLvl w:val="4"/>
    </w:pPr>
    <w:rPr>
      <w:b/>
      <w:b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762AE5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62AE5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2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2A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2A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AE5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62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шрифт"/>
    <w:rsid w:val="00762AE5"/>
  </w:style>
  <w:style w:type="paragraph" w:styleId="a4">
    <w:name w:val="Body Text Indent"/>
    <w:basedOn w:val="a"/>
    <w:link w:val="a5"/>
    <w:rsid w:val="00762AE5"/>
    <w:pPr>
      <w:jc w:val="center"/>
    </w:pPr>
    <w:rPr>
      <w:b/>
      <w:bCs/>
      <w:caps/>
    </w:rPr>
  </w:style>
  <w:style w:type="character" w:customStyle="1" w:styleId="a5">
    <w:name w:val="Основной текст с отступом Знак"/>
    <w:basedOn w:val="a0"/>
    <w:link w:val="a4"/>
    <w:rsid w:val="00762AE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6">
    <w:name w:val="footer"/>
    <w:basedOn w:val="a"/>
    <w:link w:val="a7"/>
    <w:rsid w:val="00762AE5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762A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762AE5"/>
  </w:style>
  <w:style w:type="paragraph" w:styleId="a9">
    <w:name w:val="Body Text"/>
    <w:basedOn w:val="a"/>
    <w:link w:val="aa"/>
    <w:rsid w:val="00762AE5"/>
    <w:rPr>
      <w:b/>
      <w:bCs/>
    </w:rPr>
  </w:style>
  <w:style w:type="character" w:customStyle="1" w:styleId="aa">
    <w:name w:val="Основной текст Знак"/>
    <w:basedOn w:val="a0"/>
    <w:link w:val="a9"/>
    <w:rsid w:val="00762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762AE5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762A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762AE5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62AE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762AE5"/>
    <w:pPr>
      <w:ind w:firstLine="456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62AE5"/>
    <w:rPr>
      <w:rFonts w:ascii="Times New Roman" w:eastAsia="Times New Roman" w:hAnsi="Times New Roman" w:cs="Times New Roman"/>
      <w:lang w:eastAsia="ru-RU"/>
    </w:rPr>
  </w:style>
  <w:style w:type="paragraph" w:customStyle="1" w:styleId="BodyTextIndent">
    <w:name w:val="Body Text Indent"/>
    <w:basedOn w:val="a"/>
    <w:rsid w:val="00762AE5"/>
    <w:pPr>
      <w:widowControl w:val="0"/>
      <w:ind w:firstLine="567"/>
      <w:jc w:val="both"/>
    </w:pPr>
    <w:rPr>
      <w:sz w:val="20"/>
      <w:szCs w:val="20"/>
    </w:rPr>
  </w:style>
  <w:style w:type="paragraph" w:styleId="31">
    <w:name w:val="Body Text Indent 3"/>
    <w:basedOn w:val="a"/>
    <w:link w:val="32"/>
    <w:rsid w:val="00762AE5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62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5924</Words>
  <Characters>33771</Characters>
  <Application>Microsoft Office Word</Application>
  <DocSecurity>0</DocSecurity>
  <Lines>281</Lines>
  <Paragraphs>79</Paragraphs>
  <ScaleCrop>false</ScaleCrop>
  <Company>Школа</Company>
  <LinksUpToDate>false</LinksUpToDate>
  <CharactersWithSpaces>39616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2011-11-18T11:46:00Z</dcterms:created>
  <dcterms:modified xsi:type="dcterms:W3CDTF">2011-11-18T11:47:00Z</dcterms:modified>
</cp:coreProperties>
</file>